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93DD9" w14:textId="77777777" w:rsidR="00604D26" w:rsidRDefault="00FD20D5" w:rsidP="00604D26">
      <w:pPr>
        <w:pStyle w:val="Titre"/>
        <w:keepNext/>
      </w:pPr>
      <w:r>
        <w:rPr>
          <w:rFonts w:ascii="Arial" w:hAnsi="Arial" w:cs="Arial"/>
          <w:b/>
          <w:bCs/>
          <w:noProof/>
        </w:rPr>
        <w:drawing>
          <wp:inline distT="0" distB="0" distL="0" distR="0" wp14:anchorId="1830F4C6" wp14:editId="7622C4FB">
            <wp:extent cx="1714500" cy="1077595"/>
            <wp:effectExtent l="0" t="0" r="0" b="0"/>
            <wp:docPr id="1002461218" name="Image 2" descr="Logo officiel de l'Union Départementale des Associations Familales du G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61218" name="Image 2" descr="Logo officiel de l'Union Départementale des Associations Familales du Gar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00" cy="1077595"/>
                    </a:xfrm>
                    <a:prstGeom prst="rect">
                      <a:avLst/>
                    </a:prstGeom>
                  </pic:spPr>
                </pic:pic>
              </a:graphicData>
            </a:graphic>
          </wp:inline>
        </w:drawing>
      </w:r>
    </w:p>
    <w:p w14:paraId="4E838808" w14:textId="7A32245B" w:rsidR="007D4AA5" w:rsidRDefault="00604D26" w:rsidP="00604D26">
      <w:pPr>
        <w:pStyle w:val="Lgende"/>
        <w:rPr>
          <w:rFonts w:ascii="Arial" w:hAnsi="Arial" w:cs="Arial"/>
          <w:b/>
          <w:bCs/>
        </w:rPr>
      </w:pPr>
      <w:r>
        <w:t xml:space="preserve">Figure </w:t>
      </w:r>
      <w:fldSimple w:instr=" SEQ Figure \* ARABIC ">
        <w:r w:rsidR="00335A43">
          <w:rPr>
            <w:noProof/>
          </w:rPr>
          <w:t>1</w:t>
        </w:r>
      </w:fldSimple>
      <w:r>
        <w:t xml:space="preserve"> Logo officiel de l'UDAF du Gard</w:t>
      </w:r>
    </w:p>
    <w:p w14:paraId="3BE22A45" w14:textId="77777777" w:rsidR="007D4AA5" w:rsidRDefault="007D4AA5" w:rsidP="008F536C">
      <w:pPr>
        <w:pStyle w:val="Titre"/>
        <w:rPr>
          <w:rFonts w:ascii="Arial" w:hAnsi="Arial" w:cs="Arial"/>
          <w:b/>
          <w:bCs/>
        </w:rPr>
      </w:pPr>
    </w:p>
    <w:p w14:paraId="350C5A14" w14:textId="77777777" w:rsidR="007D4AA5" w:rsidRDefault="007D4AA5" w:rsidP="008F536C">
      <w:pPr>
        <w:pStyle w:val="Titre"/>
        <w:rPr>
          <w:rFonts w:ascii="Arial" w:hAnsi="Arial" w:cs="Arial"/>
          <w:b/>
          <w:bCs/>
        </w:rPr>
      </w:pPr>
    </w:p>
    <w:p w14:paraId="3361712C" w14:textId="77777777" w:rsidR="007D4AA5" w:rsidRDefault="007D4AA5" w:rsidP="008F536C">
      <w:pPr>
        <w:pStyle w:val="Titre"/>
        <w:rPr>
          <w:rFonts w:ascii="Arial" w:hAnsi="Arial" w:cs="Arial"/>
          <w:b/>
          <w:bCs/>
        </w:rPr>
      </w:pPr>
    </w:p>
    <w:p w14:paraId="6BF3EAAF" w14:textId="05B7B263" w:rsidR="007D4AA5" w:rsidRDefault="007D4AA5" w:rsidP="008F536C">
      <w:pPr>
        <w:pStyle w:val="Titre"/>
        <w:rPr>
          <w:rFonts w:ascii="Arial" w:hAnsi="Arial" w:cs="Arial"/>
          <w:b/>
          <w:bCs/>
        </w:rPr>
      </w:pPr>
    </w:p>
    <w:p w14:paraId="333CC00C" w14:textId="7343407A" w:rsidR="007D4AA5" w:rsidRDefault="007D4AA5" w:rsidP="008F536C">
      <w:pPr>
        <w:pStyle w:val="Titre"/>
        <w:rPr>
          <w:rFonts w:ascii="Arial" w:hAnsi="Arial" w:cs="Arial"/>
          <w:b/>
          <w:bCs/>
        </w:rPr>
      </w:pPr>
      <w:r>
        <w:rPr>
          <w:rFonts w:ascii="Arial" w:hAnsi="Arial" w:cs="Arial"/>
          <w:b/>
          <w:bCs/>
          <w:noProof/>
        </w:rPr>
        <mc:AlternateContent>
          <mc:Choice Requires="wps">
            <w:drawing>
              <wp:anchor distT="0" distB="0" distL="114300" distR="114300" simplePos="0" relativeHeight="251659264" behindDoc="0" locked="0" layoutInCell="1" allowOverlap="1" wp14:anchorId="62659BE8" wp14:editId="6513B1FA">
                <wp:simplePos x="0" y="0"/>
                <wp:positionH relativeFrom="column">
                  <wp:posOffset>-166370</wp:posOffset>
                </wp:positionH>
                <wp:positionV relativeFrom="paragraph">
                  <wp:posOffset>179705</wp:posOffset>
                </wp:positionV>
                <wp:extent cx="6267450" cy="2800350"/>
                <wp:effectExtent l="19050" t="19050" r="19050" b="19050"/>
                <wp:wrapNone/>
                <wp:docPr id="136783357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67450" cy="2800350"/>
                        </a:xfrm>
                        <a:prstGeom prst="rect">
                          <a:avLst/>
                        </a:prstGeom>
                        <a:noFill/>
                        <a:ln w="28575">
                          <a:solidFill>
                            <a:srgbClr val="3B57E5"/>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6F68A" id="Rectangle 1" o:spid="_x0000_s1026" style="position:absolute;margin-left:-13.1pt;margin-top:14.15pt;width:493.5pt;height:22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" filled="f" strokecolor="#3b57e5" strokeweight="2.25pt"/>
            </w:pict>
          </mc:Fallback>
        </mc:AlternateContent>
      </w:r>
    </w:p>
    <w:p w14:paraId="6DEB41D0" w14:textId="77777777" w:rsidR="007D4AA5" w:rsidRDefault="007D4AA5" w:rsidP="008F536C">
      <w:pPr>
        <w:pStyle w:val="Titre"/>
        <w:rPr>
          <w:rFonts w:ascii="Arial" w:hAnsi="Arial" w:cs="Arial"/>
          <w:b/>
          <w:bCs/>
        </w:rPr>
      </w:pPr>
    </w:p>
    <w:p w14:paraId="669D3FEF" w14:textId="1E68EFCB" w:rsidR="00FD20D5" w:rsidRDefault="007D4AA5" w:rsidP="00FD20D5">
      <w:pPr>
        <w:pStyle w:val="Titre"/>
        <w:jc w:val="center"/>
        <w:rPr>
          <w:rFonts w:ascii="Arial" w:hAnsi="Arial" w:cs="Arial"/>
          <w:b/>
          <w:bCs/>
        </w:rPr>
      </w:pPr>
      <w:r w:rsidRPr="007D4AA5">
        <w:rPr>
          <w:rFonts w:ascii="Arial" w:hAnsi="Arial" w:cs="Arial"/>
          <w:b/>
          <w:bCs/>
        </w:rPr>
        <w:t>Rapport d’</w:t>
      </w:r>
      <w:r w:rsidR="00F52E5A">
        <w:rPr>
          <w:rFonts w:ascii="Arial" w:hAnsi="Arial" w:cs="Arial"/>
          <w:b/>
          <w:bCs/>
        </w:rPr>
        <w:t>A</w:t>
      </w:r>
      <w:r w:rsidRPr="007D4AA5">
        <w:rPr>
          <w:rFonts w:ascii="Arial" w:hAnsi="Arial" w:cs="Arial"/>
          <w:b/>
          <w:bCs/>
        </w:rPr>
        <w:t xml:space="preserve">ctivité de l’Union départementale des Associations Familiales du </w:t>
      </w:r>
      <w:r w:rsidR="00F96899">
        <w:rPr>
          <w:rFonts w:ascii="Arial" w:hAnsi="Arial" w:cs="Arial"/>
          <w:b/>
          <w:bCs/>
        </w:rPr>
        <w:t>Gard</w:t>
      </w:r>
      <w:r w:rsidRPr="007D4AA5">
        <w:rPr>
          <w:rFonts w:ascii="Arial" w:hAnsi="Arial" w:cs="Arial"/>
          <w:b/>
          <w:bCs/>
        </w:rPr>
        <w:t xml:space="preserve"> </w:t>
      </w:r>
    </w:p>
    <w:p w14:paraId="348D5922" w14:textId="6495848A" w:rsidR="007D4AA5" w:rsidRDefault="007D4AA5" w:rsidP="00FD20D5">
      <w:pPr>
        <w:pStyle w:val="Titre"/>
        <w:jc w:val="center"/>
        <w:rPr>
          <w:rFonts w:ascii="Arial" w:hAnsi="Arial" w:cs="Arial"/>
          <w:b/>
          <w:bCs/>
        </w:rPr>
      </w:pPr>
      <w:r w:rsidRPr="007D4AA5">
        <w:rPr>
          <w:rFonts w:ascii="Arial" w:hAnsi="Arial" w:cs="Arial"/>
          <w:b/>
          <w:bCs/>
        </w:rPr>
        <w:t>2024</w:t>
      </w:r>
    </w:p>
    <w:p w14:paraId="01C97A4D" w14:textId="296588DC" w:rsidR="007F16EA" w:rsidRDefault="007F16EA" w:rsidP="008F536C">
      <w:r>
        <w:br w:type="page"/>
      </w:r>
    </w:p>
    <w:p w14:paraId="0F8B643A" w14:textId="602B3405" w:rsidR="00FD20D5" w:rsidRDefault="00BB4550" w:rsidP="00171AE3">
      <w:pPr>
        <w:pStyle w:val="Titre1"/>
      </w:pPr>
      <w:bookmarkStart w:id="0" w:name="_Toc199498662"/>
      <w:r>
        <w:lastRenderedPageBreak/>
        <w:t>Résum</w:t>
      </w:r>
      <w:r w:rsidR="00F52E5A">
        <w:t>é</w:t>
      </w:r>
      <w:bookmarkEnd w:id="0"/>
      <w:r>
        <w:t xml:space="preserve"> </w:t>
      </w:r>
    </w:p>
    <w:p w14:paraId="266B048C" w14:textId="77777777" w:rsidR="00E2404F" w:rsidRDefault="00E2404F" w:rsidP="00EB5285"/>
    <w:p w14:paraId="1F4C2199" w14:textId="77777777" w:rsidR="00E2404F" w:rsidRDefault="00E2404F" w:rsidP="00EB5285"/>
    <w:p w14:paraId="269C3C0A" w14:textId="77777777" w:rsidR="00E2404F" w:rsidRDefault="00E2404F" w:rsidP="00EB5285"/>
    <w:p w14:paraId="782A222F" w14:textId="77777777" w:rsidR="00E2404F" w:rsidRDefault="00E2404F" w:rsidP="00EB5285"/>
    <w:p w14:paraId="3DE25E86" w14:textId="77777777" w:rsidR="00E2404F" w:rsidRDefault="00E2404F" w:rsidP="00EB5285"/>
    <w:p w14:paraId="2EBB8473" w14:textId="77777777" w:rsidR="00E2404F" w:rsidRDefault="00E2404F" w:rsidP="00EB5285"/>
    <w:p w14:paraId="1831B67C" w14:textId="0C806BBE" w:rsidR="00EB5285" w:rsidRDefault="00BB4550" w:rsidP="00EB5285">
      <w:r>
        <w:t>Le présent rapport d’activité retrace</w:t>
      </w:r>
      <w:r w:rsidR="00EB5285">
        <w:t xml:space="preserve"> les activités de l’Union Départementale des Associations Familiales du </w:t>
      </w:r>
      <w:r w:rsidR="00F96899">
        <w:t>Gard</w:t>
      </w:r>
      <w:r>
        <w:t xml:space="preserve"> </w:t>
      </w:r>
      <w:r w:rsidR="00EB5285">
        <w:t xml:space="preserve">durant l’année 2024. Preuve de l’activité soutenue de notre institution, vous trouverez également à la lecture du rapport, plusieurs données chiffrés pour chacun des services </w:t>
      </w:r>
      <w:r w:rsidR="00F52E5A">
        <w:t xml:space="preserve">et des </w:t>
      </w:r>
      <w:r w:rsidR="00EB5285">
        <w:t xml:space="preserve">actions menées </w:t>
      </w:r>
      <w:r w:rsidR="00F52E5A">
        <w:t xml:space="preserve">au cours de </w:t>
      </w:r>
      <w:r w:rsidR="00EB5285">
        <w:t>l’année précédente, sans oublier les temps forts qui ont rythmé 2024.</w:t>
      </w:r>
    </w:p>
    <w:p w14:paraId="09FB389E" w14:textId="122F23ED" w:rsidR="00BB4550" w:rsidRDefault="00EB5285" w:rsidP="00EB5285">
      <w:r>
        <w:t xml:space="preserve">Nous vous souhaitons une bonne lecture. </w:t>
      </w:r>
      <w:r w:rsidR="00BB4550">
        <w:br w:type="page"/>
      </w:r>
    </w:p>
    <w:p w14:paraId="729E4DAB" w14:textId="77777777" w:rsidR="00BB4550" w:rsidRPr="00BB4550" w:rsidRDefault="00BB4550" w:rsidP="00BB4550"/>
    <w:sdt>
      <w:sdtPr>
        <w:rPr>
          <w:rFonts w:asciiTheme="minorHAnsi" w:eastAsiaTheme="minorHAnsi" w:hAnsiTheme="minorHAnsi" w:cstheme="minorBidi"/>
          <w:b w:val="0"/>
          <w:bCs w:val="0"/>
          <w:caps w:val="0"/>
          <w:color w:val="auto"/>
          <w:kern w:val="2"/>
          <w:sz w:val="24"/>
          <w:szCs w:val="24"/>
          <w:lang w:eastAsia="en-US"/>
          <w14:ligatures w14:val="standardContextual"/>
        </w:rPr>
        <w:id w:val="-1582359324"/>
        <w:docPartObj>
          <w:docPartGallery w:val="Table of Contents"/>
          <w:docPartUnique/>
        </w:docPartObj>
      </w:sdtPr>
      <w:sdtContent>
        <w:p w14:paraId="7190BAA4" w14:textId="7BC1B20A" w:rsidR="00FD20D5" w:rsidRDefault="00FD20D5" w:rsidP="00171AE3">
          <w:pPr>
            <w:pStyle w:val="En-ttedetabledesmatires"/>
          </w:pPr>
          <w:r>
            <w:t>Table des matières</w:t>
          </w:r>
        </w:p>
        <w:p w14:paraId="01B8D743" w14:textId="38222B85" w:rsidR="00FF331C" w:rsidRDefault="00FD20D5">
          <w:pPr>
            <w:pStyle w:val="TM1"/>
            <w:rPr>
              <w:rFonts w:eastAsiaTheme="minorEastAsia"/>
              <w:b w:val="0"/>
              <w:bCs w:val="0"/>
              <w:lang w:eastAsia="fr-FR"/>
            </w:rPr>
          </w:pPr>
          <w:r>
            <w:fldChar w:fldCharType="begin"/>
          </w:r>
          <w:r>
            <w:instrText xml:space="preserve"> TOC \o "1-3" \h \z \u </w:instrText>
          </w:r>
          <w:r>
            <w:fldChar w:fldCharType="separate"/>
          </w:r>
          <w:hyperlink w:anchor="_Toc199498662" w:history="1">
            <w:r w:rsidR="00FF331C" w:rsidRPr="001536BE">
              <w:rPr>
                <w:rStyle w:val="Lienhypertexte"/>
              </w:rPr>
              <w:t>Résumé</w:t>
            </w:r>
            <w:r w:rsidR="00FF331C">
              <w:rPr>
                <w:webHidden/>
              </w:rPr>
              <w:tab/>
            </w:r>
            <w:r w:rsidR="00FF331C">
              <w:rPr>
                <w:webHidden/>
              </w:rPr>
              <w:fldChar w:fldCharType="begin"/>
            </w:r>
            <w:r w:rsidR="00FF331C">
              <w:rPr>
                <w:webHidden/>
              </w:rPr>
              <w:instrText xml:space="preserve"> PAGEREF _Toc199498662 \h </w:instrText>
            </w:r>
            <w:r w:rsidR="00FF331C">
              <w:rPr>
                <w:webHidden/>
              </w:rPr>
            </w:r>
            <w:r w:rsidR="00FF331C">
              <w:rPr>
                <w:webHidden/>
              </w:rPr>
              <w:fldChar w:fldCharType="separate"/>
            </w:r>
            <w:r w:rsidR="00335A43">
              <w:rPr>
                <w:webHidden/>
              </w:rPr>
              <w:t>2</w:t>
            </w:r>
            <w:r w:rsidR="00FF331C">
              <w:rPr>
                <w:webHidden/>
              </w:rPr>
              <w:fldChar w:fldCharType="end"/>
            </w:r>
          </w:hyperlink>
        </w:p>
        <w:p w14:paraId="2B26D1B3" w14:textId="3612F1A2" w:rsidR="00FF331C" w:rsidRDefault="00FF331C">
          <w:pPr>
            <w:pStyle w:val="TM1"/>
            <w:rPr>
              <w:rFonts w:eastAsiaTheme="minorEastAsia"/>
              <w:b w:val="0"/>
              <w:bCs w:val="0"/>
              <w:lang w:eastAsia="fr-FR"/>
            </w:rPr>
          </w:pPr>
          <w:hyperlink w:anchor="_Toc199498663" w:history="1">
            <w:r w:rsidRPr="001536BE">
              <w:rPr>
                <w:rStyle w:val="Lienhypertexte"/>
              </w:rPr>
              <w:t>Le mot du président de l’UDAF30</w:t>
            </w:r>
            <w:r>
              <w:rPr>
                <w:webHidden/>
              </w:rPr>
              <w:tab/>
            </w:r>
            <w:r>
              <w:rPr>
                <w:webHidden/>
              </w:rPr>
              <w:fldChar w:fldCharType="begin"/>
            </w:r>
            <w:r>
              <w:rPr>
                <w:webHidden/>
              </w:rPr>
              <w:instrText xml:space="preserve"> PAGEREF _Toc199498663 \h </w:instrText>
            </w:r>
            <w:r>
              <w:rPr>
                <w:webHidden/>
              </w:rPr>
            </w:r>
            <w:r>
              <w:rPr>
                <w:webHidden/>
              </w:rPr>
              <w:fldChar w:fldCharType="separate"/>
            </w:r>
            <w:r w:rsidR="00335A43">
              <w:rPr>
                <w:webHidden/>
              </w:rPr>
              <w:t>4</w:t>
            </w:r>
            <w:r>
              <w:rPr>
                <w:webHidden/>
              </w:rPr>
              <w:fldChar w:fldCharType="end"/>
            </w:r>
          </w:hyperlink>
        </w:p>
        <w:p w14:paraId="0B4787E4" w14:textId="3A69AE63" w:rsidR="00FF331C" w:rsidRDefault="00FF331C">
          <w:pPr>
            <w:pStyle w:val="TM1"/>
            <w:rPr>
              <w:rFonts w:eastAsiaTheme="minorEastAsia"/>
              <w:b w:val="0"/>
              <w:bCs w:val="0"/>
              <w:lang w:eastAsia="fr-FR"/>
            </w:rPr>
          </w:pPr>
          <w:hyperlink w:anchor="_Toc199498664" w:history="1">
            <w:r w:rsidRPr="001536BE">
              <w:rPr>
                <w:rStyle w:val="Lienhypertexte"/>
              </w:rPr>
              <w:t>1.L’UDAF dans le Gard</w:t>
            </w:r>
            <w:r>
              <w:rPr>
                <w:webHidden/>
              </w:rPr>
              <w:tab/>
            </w:r>
            <w:r>
              <w:rPr>
                <w:webHidden/>
              </w:rPr>
              <w:fldChar w:fldCharType="begin"/>
            </w:r>
            <w:r>
              <w:rPr>
                <w:webHidden/>
              </w:rPr>
              <w:instrText xml:space="preserve"> PAGEREF _Toc199498664 \h </w:instrText>
            </w:r>
            <w:r>
              <w:rPr>
                <w:webHidden/>
              </w:rPr>
            </w:r>
            <w:r>
              <w:rPr>
                <w:webHidden/>
              </w:rPr>
              <w:fldChar w:fldCharType="separate"/>
            </w:r>
            <w:r w:rsidR="00335A43">
              <w:rPr>
                <w:webHidden/>
              </w:rPr>
              <w:t>5</w:t>
            </w:r>
            <w:r>
              <w:rPr>
                <w:webHidden/>
              </w:rPr>
              <w:fldChar w:fldCharType="end"/>
            </w:r>
          </w:hyperlink>
        </w:p>
        <w:p w14:paraId="5234E15C" w14:textId="43B82C1D" w:rsidR="00FF331C" w:rsidRDefault="00FF331C">
          <w:pPr>
            <w:pStyle w:val="TM2"/>
            <w:tabs>
              <w:tab w:val="right" w:leader="dot" w:pos="10095"/>
            </w:tabs>
            <w:rPr>
              <w:rFonts w:eastAsiaTheme="minorEastAsia"/>
              <w:noProof/>
              <w:lang w:eastAsia="fr-FR"/>
            </w:rPr>
          </w:pPr>
          <w:hyperlink w:anchor="_Toc199498665" w:history="1">
            <w:r w:rsidRPr="001536BE">
              <w:rPr>
                <w:rStyle w:val="Lienhypertexte"/>
                <w:noProof/>
              </w:rPr>
              <w:t>1.1 l’UDAF du Gard en bref</w:t>
            </w:r>
            <w:r>
              <w:rPr>
                <w:noProof/>
                <w:webHidden/>
              </w:rPr>
              <w:tab/>
            </w:r>
            <w:r>
              <w:rPr>
                <w:noProof/>
                <w:webHidden/>
              </w:rPr>
              <w:fldChar w:fldCharType="begin"/>
            </w:r>
            <w:r>
              <w:rPr>
                <w:noProof/>
                <w:webHidden/>
              </w:rPr>
              <w:instrText xml:space="preserve"> PAGEREF _Toc199498665 \h </w:instrText>
            </w:r>
            <w:r>
              <w:rPr>
                <w:noProof/>
                <w:webHidden/>
              </w:rPr>
            </w:r>
            <w:r>
              <w:rPr>
                <w:noProof/>
                <w:webHidden/>
              </w:rPr>
              <w:fldChar w:fldCharType="separate"/>
            </w:r>
            <w:r w:rsidR="00335A43">
              <w:rPr>
                <w:noProof/>
                <w:webHidden/>
              </w:rPr>
              <w:t>5</w:t>
            </w:r>
            <w:r>
              <w:rPr>
                <w:noProof/>
                <w:webHidden/>
              </w:rPr>
              <w:fldChar w:fldCharType="end"/>
            </w:r>
          </w:hyperlink>
        </w:p>
        <w:p w14:paraId="51B674B7" w14:textId="74B20EFF" w:rsidR="00FF331C" w:rsidRDefault="00FF331C">
          <w:pPr>
            <w:pStyle w:val="TM2"/>
            <w:tabs>
              <w:tab w:val="right" w:leader="dot" w:pos="10095"/>
            </w:tabs>
            <w:rPr>
              <w:rFonts w:eastAsiaTheme="minorEastAsia"/>
              <w:noProof/>
              <w:lang w:eastAsia="fr-FR"/>
            </w:rPr>
          </w:pPr>
          <w:hyperlink w:anchor="_Toc199498666" w:history="1">
            <w:r w:rsidRPr="001536BE">
              <w:rPr>
                <w:rStyle w:val="Lienhypertexte"/>
                <w:noProof/>
              </w:rPr>
              <w:t>1.2 Les temps forts de 2024</w:t>
            </w:r>
            <w:r>
              <w:rPr>
                <w:noProof/>
                <w:webHidden/>
              </w:rPr>
              <w:tab/>
            </w:r>
            <w:r>
              <w:rPr>
                <w:noProof/>
                <w:webHidden/>
              </w:rPr>
              <w:fldChar w:fldCharType="begin"/>
            </w:r>
            <w:r>
              <w:rPr>
                <w:noProof/>
                <w:webHidden/>
              </w:rPr>
              <w:instrText xml:space="preserve"> PAGEREF _Toc199498666 \h </w:instrText>
            </w:r>
            <w:r>
              <w:rPr>
                <w:noProof/>
                <w:webHidden/>
              </w:rPr>
            </w:r>
            <w:r>
              <w:rPr>
                <w:noProof/>
                <w:webHidden/>
              </w:rPr>
              <w:fldChar w:fldCharType="separate"/>
            </w:r>
            <w:r w:rsidR="00335A43">
              <w:rPr>
                <w:noProof/>
                <w:webHidden/>
              </w:rPr>
              <w:t>8</w:t>
            </w:r>
            <w:r>
              <w:rPr>
                <w:noProof/>
                <w:webHidden/>
              </w:rPr>
              <w:fldChar w:fldCharType="end"/>
            </w:r>
          </w:hyperlink>
        </w:p>
        <w:p w14:paraId="5FA878B4" w14:textId="1C7E8AD3" w:rsidR="00FF331C" w:rsidRDefault="00FF331C">
          <w:pPr>
            <w:pStyle w:val="TM2"/>
            <w:tabs>
              <w:tab w:val="right" w:leader="dot" w:pos="10095"/>
            </w:tabs>
            <w:rPr>
              <w:rFonts w:eastAsiaTheme="minorEastAsia"/>
              <w:noProof/>
              <w:lang w:eastAsia="fr-FR"/>
            </w:rPr>
          </w:pPr>
          <w:hyperlink w:anchor="_Toc199498667" w:history="1">
            <w:r w:rsidRPr="001536BE">
              <w:rPr>
                <w:rStyle w:val="Lienhypertexte"/>
                <w:noProof/>
              </w:rPr>
              <w:t>1.3 Du côté de la communication</w:t>
            </w:r>
            <w:r>
              <w:rPr>
                <w:noProof/>
                <w:webHidden/>
              </w:rPr>
              <w:tab/>
            </w:r>
            <w:r>
              <w:rPr>
                <w:noProof/>
                <w:webHidden/>
              </w:rPr>
              <w:fldChar w:fldCharType="begin"/>
            </w:r>
            <w:r>
              <w:rPr>
                <w:noProof/>
                <w:webHidden/>
              </w:rPr>
              <w:instrText xml:space="preserve"> PAGEREF _Toc199498667 \h </w:instrText>
            </w:r>
            <w:r>
              <w:rPr>
                <w:noProof/>
                <w:webHidden/>
              </w:rPr>
            </w:r>
            <w:r>
              <w:rPr>
                <w:noProof/>
                <w:webHidden/>
              </w:rPr>
              <w:fldChar w:fldCharType="separate"/>
            </w:r>
            <w:r w:rsidR="00335A43">
              <w:rPr>
                <w:noProof/>
                <w:webHidden/>
              </w:rPr>
              <w:t>9</w:t>
            </w:r>
            <w:r>
              <w:rPr>
                <w:noProof/>
                <w:webHidden/>
              </w:rPr>
              <w:fldChar w:fldCharType="end"/>
            </w:r>
          </w:hyperlink>
        </w:p>
        <w:p w14:paraId="5D2B84A1" w14:textId="509C5BC3" w:rsidR="00FF331C" w:rsidRDefault="00FF331C">
          <w:pPr>
            <w:pStyle w:val="TM1"/>
            <w:rPr>
              <w:rFonts w:eastAsiaTheme="minorEastAsia"/>
              <w:b w:val="0"/>
              <w:bCs w:val="0"/>
              <w:lang w:eastAsia="fr-FR"/>
            </w:rPr>
          </w:pPr>
          <w:hyperlink w:anchor="_Toc199498668" w:history="1">
            <w:r w:rsidRPr="001536BE">
              <w:rPr>
                <w:rStyle w:val="Lienhypertexte"/>
              </w:rPr>
              <w:t>2. Vie association - Institution</w:t>
            </w:r>
            <w:r>
              <w:rPr>
                <w:webHidden/>
              </w:rPr>
              <w:tab/>
            </w:r>
            <w:r>
              <w:rPr>
                <w:webHidden/>
              </w:rPr>
              <w:fldChar w:fldCharType="begin"/>
            </w:r>
            <w:r>
              <w:rPr>
                <w:webHidden/>
              </w:rPr>
              <w:instrText xml:space="preserve"> PAGEREF _Toc199498668 \h </w:instrText>
            </w:r>
            <w:r>
              <w:rPr>
                <w:webHidden/>
              </w:rPr>
            </w:r>
            <w:r>
              <w:rPr>
                <w:webHidden/>
              </w:rPr>
              <w:fldChar w:fldCharType="separate"/>
            </w:r>
            <w:r w:rsidR="00335A43">
              <w:rPr>
                <w:webHidden/>
              </w:rPr>
              <w:t>11</w:t>
            </w:r>
            <w:r>
              <w:rPr>
                <w:webHidden/>
              </w:rPr>
              <w:fldChar w:fldCharType="end"/>
            </w:r>
          </w:hyperlink>
        </w:p>
        <w:p w14:paraId="698BFC43" w14:textId="57A91AE6" w:rsidR="00FF331C" w:rsidRDefault="00FF331C">
          <w:pPr>
            <w:pStyle w:val="TM2"/>
            <w:tabs>
              <w:tab w:val="right" w:leader="dot" w:pos="10095"/>
            </w:tabs>
            <w:rPr>
              <w:rFonts w:eastAsiaTheme="minorEastAsia"/>
              <w:noProof/>
              <w:lang w:eastAsia="fr-FR"/>
            </w:rPr>
          </w:pPr>
          <w:hyperlink w:anchor="_Toc199498669" w:history="1">
            <w:r w:rsidRPr="001536BE">
              <w:rPr>
                <w:rStyle w:val="Lienhypertexte"/>
                <w:noProof/>
              </w:rPr>
              <w:t>2.1 Les associations familiales membres de l’UDAF du Gard</w:t>
            </w:r>
            <w:r>
              <w:rPr>
                <w:noProof/>
                <w:webHidden/>
              </w:rPr>
              <w:tab/>
            </w:r>
            <w:r>
              <w:rPr>
                <w:noProof/>
                <w:webHidden/>
              </w:rPr>
              <w:fldChar w:fldCharType="begin"/>
            </w:r>
            <w:r>
              <w:rPr>
                <w:noProof/>
                <w:webHidden/>
              </w:rPr>
              <w:instrText xml:space="preserve"> PAGEREF _Toc199498669 \h </w:instrText>
            </w:r>
            <w:r>
              <w:rPr>
                <w:noProof/>
                <w:webHidden/>
              </w:rPr>
            </w:r>
            <w:r>
              <w:rPr>
                <w:noProof/>
                <w:webHidden/>
              </w:rPr>
              <w:fldChar w:fldCharType="separate"/>
            </w:r>
            <w:r w:rsidR="00335A43">
              <w:rPr>
                <w:noProof/>
                <w:webHidden/>
              </w:rPr>
              <w:t>11</w:t>
            </w:r>
            <w:r>
              <w:rPr>
                <w:noProof/>
                <w:webHidden/>
              </w:rPr>
              <w:fldChar w:fldCharType="end"/>
            </w:r>
          </w:hyperlink>
        </w:p>
        <w:p w14:paraId="3A598622" w14:textId="145DBEF3" w:rsidR="00FF331C" w:rsidRDefault="00FF331C">
          <w:pPr>
            <w:pStyle w:val="TM2"/>
            <w:tabs>
              <w:tab w:val="right" w:leader="dot" w:pos="10095"/>
            </w:tabs>
            <w:rPr>
              <w:rFonts w:eastAsiaTheme="minorEastAsia"/>
              <w:noProof/>
              <w:lang w:eastAsia="fr-FR"/>
            </w:rPr>
          </w:pPr>
          <w:hyperlink w:anchor="_Toc199498670" w:history="1">
            <w:r w:rsidRPr="001536BE">
              <w:rPr>
                <w:rStyle w:val="Lienhypertexte"/>
                <w:noProof/>
              </w:rPr>
              <w:t>2.2 LES Représentations</w:t>
            </w:r>
            <w:r>
              <w:rPr>
                <w:noProof/>
                <w:webHidden/>
              </w:rPr>
              <w:tab/>
            </w:r>
            <w:r>
              <w:rPr>
                <w:noProof/>
                <w:webHidden/>
              </w:rPr>
              <w:fldChar w:fldCharType="begin"/>
            </w:r>
            <w:r>
              <w:rPr>
                <w:noProof/>
                <w:webHidden/>
              </w:rPr>
              <w:instrText xml:space="preserve"> PAGEREF _Toc199498670 \h </w:instrText>
            </w:r>
            <w:r>
              <w:rPr>
                <w:noProof/>
                <w:webHidden/>
              </w:rPr>
            </w:r>
            <w:r>
              <w:rPr>
                <w:noProof/>
                <w:webHidden/>
              </w:rPr>
              <w:fldChar w:fldCharType="separate"/>
            </w:r>
            <w:r w:rsidR="00335A43">
              <w:rPr>
                <w:noProof/>
                <w:webHidden/>
              </w:rPr>
              <w:t>13</w:t>
            </w:r>
            <w:r>
              <w:rPr>
                <w:noProof/>
                <w:webHidden/>
              </w:rPr>
              <w:fldChar w:fldCharType="end"/>
            </w:r>
          </w:hyperlink>
        </w:p>
        <w:p w14:paraId="177BA07E" w14:textId="3F12080A" w:rsidR="00FF331C" w:rsidRDefault="00FF331C">
          <w:pPr>
            <w:pStyle w:val="TM2"/>
            <w:tabs>
              <w:tab w:val="right" w:leader="dot" w:pos="10095"/>
            </w:tabs>
            <w:rPr>
              <w:rFonts w:eastAsiaTheme="minorEastAsia"/>
              <w:noProof/>
              <w:lang w:eastAsia="fr-FR"/>
            </w:rPr>
          </w:pPr>
          <w:hyperlink w:anchor="_Toc199498671" w:history="1">
            <w:r w:rsidRPr="001536BE">
              <w:rPr>
                <w:rStyle w:val="Lienhypertexte"/>
                <w:noProof/>
              </w:rPr>
              <w:t>2.3 La médaille de l’enfance et des familles</w:t>
            </w:r>
            <w:r>
              <w:rPr>
                <w:noProof/>
                <w:webHidden/>
              </w:rPr>
              <w:tab/>
            </w:r>
            <w:r>
              <w:rPr>
                <w:noProof/>
                <w:webHidden/>
              </w:rPr>
              <w:fldChar w:fldCharType="begin"/>
            </w:r>
            <w:r>
              <w:rPr>
                <w:noProof/>
                <w:webHidden/>
              </w:rPr>
              <w:instrText xml:space="preserve"> PAGEREF _Toc199498671 \h </w:instrText>
            </w:r>
            <w:r>
              <w:rPr>
                <w:noProof/>
                <w:webHidden/>
              </w:rPr>
            </w:r>
            <w:r>
              <w:rPr>
                <w:noProof/>
                <w:webHidden/>
              </w:rPr>
              <w:fldChar w:fldCharType="separate"/>
            </w:r>
            <w:r w:rsidR="00335A43">
              <w:rPr>
                <w:noProof/>
                <w:webHidden/>
              </w:rPr>
              <w:t>14</w:t>
            </w:r>
            <w:r>
              <w:rPr>
                <w:noProof/>
                <w:webHidden/>
              </w:rPr>
              <w:fldChar w:fldCharType="end"/>
            </w:r>
          </w:hyperlink>
        </w:p>
        <w:p w14:paraId="7CC8C8F4" w14:textId="5C931C87" w:rsidR="00FF331C" w:rsidRDefault="00FF331C">
          <w:pPr>
            <w:pStyle w:val="TM2"/>
            <w:tabs>
              <w:tab w:val="right" w:leader="dot" w:pos="10095"/>
            </w:tabs>
            <w:rPr>
              <w:rFonts w:eastAsiaTheme="minorEastAsia"/>
              <w:noProof/>
              <w:lang w:eastAsia="fr-FR"/>
            </w:rPr>
          </w:pPr>
          <w:hyperlink w:anchor="_Toc199498672" w:history="1">
            <w:r w:rsidRPr="001536BE">
              <w:rPr>
                <w:rStyle w:val="Lienhypertexte"/>
                <w:noProof/>
              </w:rPr>
              <w:t>2.4 L’observatoire de l’action sociale et des territoires (OAST)</w:t>
            </w:r>
            <w:r>
              <w:rPr>
                <w:noProof/>
                <w:webHidden/>
              </w:rPr>
              <w:tab/>
            </w:r>
            <w:r>
              <w:rPr>
                <w:noProof/>
                <w:webHidden/>
              </w:rPr>
              <w:fldChar w:fldCharType="begin"/>
            </w:r>
            <w:r>
              <w:rPr>
                <w:noProof/>
                <w:webHidden/>
              </w:rPr>
              <w:instrText xml:space="preserve"> PAGEREF _Toc199498672 \h </w:instrText>
            </w:r>
            <w:r>
              <w:rPr>
                <w:noProof/>
                <w:webHidden/>
              </w:rPr>
            </w:r>
            <w:r>
              <w:rPr>
                <w:noProof/>
                <w:webHidden/>
              </w:rPr>
              <w:fldChar w:fldCharType="separate"/>
            </w:r>
            <w:r w:rsidR="00335A43">
              <w:rPr>
                <w:noProof/>
                <w:webHidden/>
              </w:rPr>
              <w:t>16</w:t>
            </w:r>
            <w:r>
              <w:rPr>
                <w:noProof/>
                <w:webHidden/>
              </w:rPr>
              <w:fldChar w:fldCharType="end"/>
            </w:r>
          </w:hyperlink>
        </w:p>
        <w:p w14:paraId="3DD227E9" w14:textId="0D9A3850" w:rsidR="00FF331C" w:rsidRDefault="00FF331C">
          <w:pPr>
            <w:pStyle w:val="TM2"/>
            <w:tabs>
              <w:tab w:val="right" w:leader="dot" w:pos="10095"/>
            </w:tabs>
            <w:rPr>
              <w:rFonts w:eastAsiaTheme="minorEastAsia"/>
              <w:noProof/>
              <w:lang w:eastAsia="fr-FR"/>
            </w:rPr>
          </w:pPr>
          <w:hyperlink w:anchor="_Toc199498673" w:history="1">
            <w:r w:rsidRPr="001536BE">
              <w:rPr>
                <w:rStyle w:val="Lienhypertexte"/>
                <w:noProof/>
              </w:rPr>
              <w:t>2.5 Les matinales de l’UDAF du Gard</w:t>
            </w:r>
            <w:r>
              <w:rPr>
                <w:noProof/>
                <w:webHidden/>
              </w:rPr>
              <w:tab/>
            </w:r>
            <w:r>
              <w:rPr>
                <w:noProof/>
                <w:webHidden/>
              </w:rPr>
              <w:fldChar w:fldCharType="begin"/>
            </w:r>
            <w:r>
              <w:rPr>
                <w:noProof/>
                <w:webHidden/>
              </w:rPr>
              <w:instrText xml:space="preserve"> PAGEREF _Toc199498673 \h </w:instrText>
            </w:r>
            <w:r>
              <w:rPr>
                <w:noProof/>
                <w:webHidden/>
              </w:rPr>
            </w:r>
            <w:r>
              <w:rPr>
                <w:noProof/>
                <w:webHidden/>
              </w:rPr>
              <w:fldChar w:fldCharType="separate"/>
            </w:r>
            <w:r w:rsidR="00335A43">
              <w:rPr>
                <w:noProof/>
                <w:webHidden/>
              </w:rPr>
              <w:t>17</w:t>
            </w:r>
            <w:r>
              <w:rPr>
                <w:noProof/>
                <w:webHidden/>
              </w:rPr>
              <w:fldChar w:fldCharType="end"/>
            </w:r>
          </w:hyperlink>
        </w:p>
        <w:p w14:paraId="4251E571" w14:textId="6F1A62A1" w:rsidR="00FF331C" w:rsidRDefault="00FF331C">
          <w:pPr>
            <w:pStyle w:val="TM1"/>
            <w:rPr>
              <w:rFonts w:eastAsiaTheme="minorEastAsia"/>
              <w:b w:val="0"/>
              <w:bCs w:val="0"/>
              <w:lang w:eastAsia="fr-FR"/>
            </w:rPr>
          </w:pPr>
          <w:hyperlink w:anchor="_Toc199498674" w:history="1">
            <w:r w:rsidRPr="001536BE">
              <w:rPr>
                <w:rStyle w:val="Lienhypertexte"/>
              </w:rPr>
              <w:t>3. Un réseau de services</w:t>
            </w:r>
            <w:r>
              <w:rPr>
                <w:webHidden/>
              </w:rPr>
              <w:tab/>
            </w:r>
            <w:r>
              <w:rPr>
                <w:webHidden/>
              </w:rPr>
              <w:fldChar w:fldCharType="begin"/>
            </w:r>
            <w:r>
              <w:rPr>
                <w:webHidden/>
              </w:rPr>
              <w:instrText xml:space="preserve"> PAGEREF _Toc199498674 \h </w:instrText>
            </w:r>
            <w:r>
              <w:rPr>
                <w:webHidden/>
              </w:rPr>
            </w:r>
            <w:r>
              <w:rPr>
                <w:webHidden/>
              </w:rPr>
              <w:fldChar w:fldCharType="separate"/>
            </w:r>
            <w:r w:rsidR="00335A43">
              <w:rPr>
                <w:webHidden/>
              </w:rPr>
              <w:t>18</w:t>
            </w:r>
            <w:r>
              <w:rPr>
                <w:webHidden/>
              </w:rPr>
              <w:fldChar w:fldCharType="end"/>
            </w:r>
          </w:hyperlink>
        </w:p>
        <w:p w14:paraId="5ADC0B0C" w14:textId="4CB47E39" w:rsidR="00FF331C" w:rsidRDefault="00FF331C">
          <w:pPr>
            <w:pStyle w:val="TM2"/>
            <w:tabs>
              <w:tab w:val="right" w:leader="dot" w:pos="10095"/>
            </w:tabs>
            <w:rPr>
              <w:rFonts w:eastAsiaTheme="minorEastAsia"/>
              <w:noProof/>
              <w:lang w:eastAsia="fr-FR"/>
            </w:rPr>
          </w:pPr>
          <w:hyperlink w:anchor="_Toc199498675" w:history="1">
            <w:r w:rsidRPr="001536BE">
              <w:rPr>
                <w:rStyle w:val="Lienhypertexte"/>
                <w:noProof/>
              </w:rPr>
              <w:t>3.1 Protection juridique des majeurs : secteur Gard</w:t>
            </w:r>
            <w:r>
              <w:rPr>
                <w:noProof/>
                <w:webHidden/>
              </w:rPr>
              <w:tab/>
            </w:r>
            <w:r>
              <w:rPr>
                <w:noProof/>
                <w:webHidden/>
              </w:rPr>
              <w:fldChar w:fldCharType="begin"/>
            </w:r>
            <w:r>
              <w:rPr>
                <w:noProof/>
                <w:webHidden/>
              </w:rPr>
              <w:instrText xml:space="preserve"> PAGEREF _Toc199498675 \h </w:instrText>
            </w:r>
            <w:r>
              <w:rPr>
                <w:noProof/>
                <w:webHidden/>
              </w:rPr>
            </w:r>
            <w:r>
              <w:rPr>
                <w:noProof/>
                <w:webHidden/>
              </w:rPr>
              <w:fldChar w:fldCharType="separate"/>
            </w:r>
            <w:r w:rsidR="00335A43">
              <w:rPr>
                <w:noProof/>
                <w:webHidden/>
              </w:rPr>
              <w:t>18</w:t>
            </w:r>
            <w:r>
              <w:rPr>
                <w:noProof/>
                <w:webHidden/>
              </w:rPr>
              <w:fldChar w:fldCharType="end"/>
            </w:r>
          </w:hyperlink>
        </w:p>
        <w:p w14:paraId="46A0B3E2" w14:textId="1B11B352" w:rsidR="00FF331C" w:rsidRDefault="00FF331C">
          <w:pPr>
            <w:pStyle w:val="TM2"/>
            <w:tabs>
              <w:tab w:val="right" w:leader="dot" w:pos="10095"/>
            </w:tabs>
            <w:rPr>
              <w:rFonts w:eastAsiaTheme="minorEastAsia"/>
              <w:noProof/>
              <w:lang w:eastAsia="fr-FR"/>
            </w:rPr>
          </w:pPr>
          <w:hyperlink w:anchor="_Toc199498676" w:history="1">
            <w:r w:rsidRPr="001536BE">
              <w:rPr>
                <w:rStyle w:val="Lienhypertexte"/>
                <w:noProof/>
              </w:rPr>
              <w:t>3.2 Protection juridique des majeurs : secteur Vaucluse</w:t>
            </w:r>
            <w:r>
              <w:rPr>
                <w:noProof/>
                <w:webHidden/>
              </w:rPr>
              <w:tab/>
            </w:r>
            <w:r>
              <w:rPr>
                <w:noProof/>
                <w:webHidden/>
              </w:rPr>
              <w:fldChar w:fldCharType="begin"/>
            </w:r>
            <w:r>
              <w:rPr>
                <w:noProof/>
                <w:webHidden/>
              </w:rPr>
              <w:instrText xml:space="preserve"> PAGEREF _Toc199498676 \h </w:instrText>
            </w:r>
            <w:r>
              <w:rPr>
                <w:noProof/>
                <w:webHidden/>
              </w:rPr>
            </w:r>
            <w:r>
              <w:rPr>
                <w:noProof/>
                <w:webHidden/>
              </w:rPr>
              <w:fldChar w:fldCharType="separate"/>
            </w:r>
            <w:r w:rsidR="00335A43">
              <w:rPr>
                <w:noProof/>
                <w:webHidden/>
              </w:rPr>
              <w:t>18</w:t>
            </w:r>
            <w:r>
              <w:rPr>
                <w:noProof/>
                <w:webHidden/>
              </w:rPr>
              <w:fldChar w:fldCharType="end"/>
            </w:r>
          </w:hyperlink>
        </w:p>
        <w:p w14:paraId="1E21CDDB" w14:textId="078ED8D6" w:rsidR="00FF331C" w:rsidRDefault="00FF331C">
          <w:pPr>
            <w:pStyle w:val="TM2"/>
            <w:tabs>
              <w:tab w:val="right" w:leader="dot" w:pos="10095"/>
            </w:tabs>
            <w:rPr>
              <w:rFonts w:eastAsiaTheme="minorEastAsia"/>
              <w:noProof/>
              <w:lang w:eastAsia="fr-FR"/>
            </w:rPr>
          </w:pPr>
          <w:hyperlink w:anchor="_Toc199498677" w:history="1">
            <w:r w:rsidRPr="001536BE">
              <w:rPr>
                <w:rStyle w:val="Lienhypertexte"/>
                <w:noProof/>
              </w:rPr>
              <w:t>3.3 Service mesure d’accompagnement social personnalisé</w:t>
            </w:r>
            <w:r>
              <w:rPr>
                <w:noProof/>
                <w:webHidden/>
              </w:rPr>
              <w:tab/>
            </w:r>
            <w:r>
              <w:rPr>
                <w:noProof/>
                <w:webHidden/>
              </w:rPr>
              <w:fldChar w:fldCharType="begin"/>
            </w:r>
            <w:r>
              <w:rPr>
                <w:noProof/>
                <w:webHidden/>
              </w:rPr>
              <w:instrText xml:space="preserve"> PAGEREF _Toc199498677 \h </w:instrText>
            </w:r>
            <w:r>
              <w:rPr>
                <w:noProof/>
                <w:webHidden/>
              </w:rPr>
            </w:r>
            <w:r>
              <w:rPr>
                <w:noProof/>
                <w:webHidden/>
              </w:rPr>
              <w:fldChar w:fldCharType="separate"/>
            </w:r>
            <w:r w:rsidR="00335A43">
              <w:rPr>
                <w:noProof/>
                <w:webHidden/>
              </w:rPr>
              <w:t>19</w:t>
            </w:r>
            <w:r>
              <w:rPr>
                <w:noProof/>
                <w:webHidden/>
              </w:rPr>
              <w:fldChar w:fldCharType="end"/>
            </w:r>
          </w:hyperlink>
        </w:p>
        <w:p w14:paraId="11E2FB7D" w14:textId="2C617D14" w:rsidR="00FF331C" w:rsidRDefault="00FF331C">
          <w:pPr>
            <w:pStyle w:val="TM2"/>
            <w:tabs>
              <w:tab w:val="right" w:leader="dot" w:pos="10095"/>
            </w:tabs>
            <w:rPr>
              <w:rFonts w:eastAsiaTheme="minorEastAsia"/>
              <w:noProof/>
              <w:lang w:eastAsia="fr-FR"/>
            </w:rPr>
          </w:pPr>
          <w:hyperlink w:anchor="_Toc199498678" w:history="1">
            <w:r w:rsidRPr="001536BE">
              <w:rPr>
                <w:rStyle w:val="Lienhypertexte"/>
                <w:noProof/>
              </w:rPr>
              <w:t>3.4 Aide a la gestion du budget familial</w:t>
            </w:r>
            <w:r>
              <w:rPr>
                <w:noProof/>
                <w:webHidden/>
              </w:rPr>
              <w:tab/>
            </w:r>
            <w:r>
              <w:rPr>
                <w:noProof/>
                <w:webHidden/>
              </w:rPr>
              <w:fldChar w:fldCharType="begin"/>
            </w:r>
            <w:r>
              <w:rPr>
                <w:noProof/>
                <w:webHidden/>
              </w:rPr>
              <w:instrText xml:space="preserve"> PAGEREF _Toc199498678 \h </w:instrText>
            </w:r>
            <w:r>
              <w:rPr>
                <w:noProof/>
                <w:webHidden/>
              </w:rPr>
            </w:r>
            <w:r>
              <w:rPr>
                <w:noProof/>
                <w:webHidden/>
              </w:rPr>
              <w:fldChar w:fldCharType="separate"/>
            </w:r>
            <w:r w:rsidR="00335A43">
              <w:rPr>
                <w:noProof/>
                <w:webHidden/>
              </w:rPr>
              <w:t>19</w:t>
            </w:r>
            <w:r>
              <w:rPr>
                <w:noProof/>
                <w:webHidden/>
              </w:rPr>
              <w:fldChar w:fldCharType="end"/>
            </w:r>
          </w:hyperlink>
        </w:p>
        <w:p w14:paraId="4BD6B557" w14:textId="5B47E0BC" w:rsidR="00FF331C" w:rsidRDefault="00FF331C">
          <w:pPr>
            <w:pStyle w:val="TM2"/>
            <w:tabs>
              <w:tab w:val="right" w:leader="dot" w:pos="10095"/>
            </w:tabs>
            <w:rPr>
              <w:rFonts w:eastAsiaTheme="minorEastAsia"/>
              <w:noProof/>
              <w:lang w:eastAsia="fr-FR"/>
            </w:rPr>
          </w:pPr>
          <w:hyperlink w:anchor="_Toc199498679" w:history="1">
            <w:r w:rsidRPr="001536BE">
              <w:rPr>
                <w:rStyle w:val="Lienhypertexte"/>
                <w:noProof/>
              </w:rPr>
              <w:t>3.5 Information et soutien aux tuteurs familiaux</w:t>
            </w:r>
            <w:r>
              <w:rPr>
                <w:noProof/>
                <w:webHidden/>
              </w:rPr>
              <w:tab/>
            </w:r>
            <w:r>
              <w:rPr>
                <w:noProof/>
                <w:webHidden/>
              </w:rPr>
              <w:fldChar w:fldCharType="begin"/>
            </w:r>
            <w:r>
              <w:rPr>
                <w:noProof/>
                <w:webHidden/>
              </w:rPr>
              <w:instrText xml:space="preserve"> PAGEREF _Toc199498679 \h </w:instrText>
            </w:r>
            <w:r>
              <w:rPr>
                <w:noProof/>
                <w:webHidden/>
              </w:rPr>
            </w:r>
            <w:r>
              <w:rPr>
                <w:noProof/>
                <w:webHidden/>
              </w:rPr>
              <w:fldChar w:fldCharType="separate"/>
            </w:r>
            <w:r w:rsidR="00335A43">
              <w:rPr>
                <w:noProof/>
                <w:webHidden/>
              </w:rPr>
              <w:t>20</w:t>
            </w:r>
            <w:r>
              <w:rPr>
                <w:noProof/>
                <w:webHidden/>
              </w:rPr>
              <w:fldChar w:fldCharType="end"/>
            </w:r>
          </w:hyperlink>
        </w:p>
        <w:p w14:paraId="06F796A9" w14:textId="6D24AD71" w:rsidR="00FF331C" w:rsidRDefault="00FF331C">
          <w:pPr>
            <w:pStyle w:val="TM2"/>
            <w:tabs>
              <w:tab w:val="right" w:leader="dot" w:pos="10095"/>
            </w:tabs>
            <w:rPr>
              <w:rFonts w:eastAsiaTheme="minorEastAsia"/>
              <w:noProof/>
              <w:lang w:eastAsia="fr-FR"/>
            </w:rPr>
          </w:pPr>
          <w:hyperlink w:anchor="_Toc199498680" w:history="1">
            <w:r w:rsidRPr="001536BE">
              <w:rPr>
                <w:rStyle w:val="Lienhypertexte"/>
                <w:noProof/>
              </w:rPr>
              <w:t>3.6 Point-conseil budget : secteur Gard</w:t>
            </w:r>
            <w:r>
              <w:rPr>
                <w:noProof/>
                <w:webHidden/>
              </w:rPr>
              <w:tab/>
            </w:r>
            <w:r>
              <w:rPr>
                <w:noProof/>
                <w:webHidden/>
              </w:rPr>
              <w:fldChar w:fldCharType="begin"/>
            </w:r>
            <w:r>
              <w:rPr>
                <w:noProof/>
                <w:webHidden/>
              </w:rPr>
              <w:instrText xml:space="preserve"> PAGEREF _Toc199498680 \h </w:instrText>
            </w:r>
            <w:r>
              <w:rPr>
                <w:noProof/>
                <w:webHidden/>
              </w:rPr>
            </w:r>
            <w:r>
              <w:rPr>
                <w:noProof/>
                <w:webHidden/>
              </w:rPr>
              <w:fldChar w:fldCharType="separate"/>
            </w:r>
            <w:r w:rsidR="00335A43">
              <w:rPr>
                <w:noProof/>
                <w:webHidden/>
              </w:rPr>
              <w:t>21</w:t>
            </w:r>
            <w:r>
              <w:rPr>
                <w:noProof/>
                <w:webHidden/>
              </w:rPr>
              <w:fldChar w:fldCharType="end"/>
            </w:r>
          </w:hyperlink>
        </w:p>
        <w:p w14:paraId="635B92E1" w14:textId="3E7C7CCB" w:rsidR="00FF331C" w:rsidRDefault="00FF331C">
          <w:pPr>
            <w:pStyle w:val="TM2"/>
            <w:tabs>
              <w:tab w:val="right" w:leader="dot" w:pos="10095"/>
            </w:tabs>
            <w:rPr>
              <w:rFonts w:eastAsiaTheme="minorEastAsia"/>
              <w:noProof/>
              <w:lang w:eastAsia="fr-FR"/>
            </w:rPr>
          </w:pPr>
          <w:hyperlink w:anchor="_Toc199498681" w:history="1">
            <w:r w:rsidRPr="001536BE">
              <w:rPr>
                <w:rStyle w:val="Lienhypertexte"/>
                <w:noProof/>
              </w:rPr>
              <w:t>Aide éducative budgétai</w:t>
            </w:r>
            <w:r w:rsidRPr="001536BE">
              <w:rPr>
                <w:rStyle w:val="Lienhypertexte"/>
                <w:noProof/>
              </w:rPr>
              <w:t>r</w:t>
            </w:r>
            <w:r w:rsidRPr="001536BE">
              <w:rPr>
                <w:rStyle w:val="Lienhypertexte"/>
                <w:noProof/>
              </w:rPr>
              <w:t>e</w:t>
            </w:r>
            <w:r>
              <w:rPr>
                <w:noProof/>
                <w:webHidden/>
              </w:rPr>
              <w:tab/>
            </w:r>
            <w:r>
              <w:rPr>
                <w:noProof/>
                <w:webHidden/>
              </w:rPr>
              <w:fldChar w:fldCharType="begin"/>
            </w:r>
            <w:r>
              <w:rPr>
                <w:noProof/>
                <w:webHidden/>
              </w:rPr>
              <w:instrText xml:space="preserve"> PAGEREF _Toc199498681 \h </w:instrText>
            </w:r>
            <w:r>
              <w:rPr>
                <w:noProof/>
                <w:webHidden/>
              </w:rPr>
            </w:r>
            <w:r>
              <w:rPr>
                <w:noProof/>
                <w:webHidden/>
              </w:rPr>
              <w:fldChar w:fldCharType="separate"/>
            </w:r>
            <w:r w:rsidR="00335A43">
              <w:rPr>
                <w:noProof/>
                <w:webHidden/>
              </w:rPr>
              <w:t>21</w:t>
            </w:r>
            <w:r>
              <w:rPr>
                <w:noProof/>
                <w:webHidden/>
              </w:rPr>
              <w:fldChar w:fldCharType="end"/>
            </w:r>
          </w:hyperlink>
        </w:p>
        <w:p w14:paraId="4B1EB880" w14:textId="5F8E2E3E" w:rsidR="00FF331C" w:rsidRDefault="00FF331C">
          <w:pPr>
            <w:pStyle w:val="TM2"/>
            <w:tabs>
              <w:tab w:val="right" w:leader="dot" w:pos="10095"/>
            </w:tabs>
            <w:rPr>
              <w:rFonts w:eastAsiaTheme="minorEastAsia"/>
              <w:noProof/>
              <w:lang w:eastAsia="fr-FR"/>
            </w:rPr>
          </w:pPr>
          <w:hyperlink w:anchor="_Toc199498682" w:history="1">
            <w:r w:rsidRPr="001536BE">
              <w:rPr>
                <w:rStyle w:val="Lienhypertexte"/>
                <w:noProof/>
              </w:rPr>
              <w:t>3.7 Point conseil budget : secteur Vaucluse</w:t>
            </w:r>
            <w:r>
              <w:rPr>
                <w:noProof/>
                <w:webHidden/>
              </w:rPr>
              <w:tab/>
            </w:r>
            <w:r>
              <w:rPr>
                <w:noProof/>
                <w:webHidden/>
              </w:rPr>
              <w:fldChar w:fldCharType="begin"/>
            </w:r>
            <w:r>
              <w:rPr>
                <w:noProof/>
                <w:webHidden/>
              </w:rPr>
              <w:instrText xml:space="preserve"> PAGEREF _Toc199498682 \h </w:instrText>
            </w:r>
            <w:r>
              <w:rPr>
                <w:noProof/>
                <w:webHidden/>
              </w:rPr>
            </w:r>
            <w:r>
              <w:rPr>
                <w:noProof/>
                <w:webHidden/>
              </w:rPr>
              <w:fldChar w:fldCharType="separate"/>
            </w:r>
            <w:r w:rsidR="00335A43">
              <w:rPr>
                <w:noProof/>
                <w:webHidden/>
              </w:rPr>
              <w:t>22</w:t>
            </w:r>
            <w:r>
              <w:rPr>
                <w:noProof/>
                <w:webHidden/>
              </w:rPr>
              <w:fldChar w:fldCharType="end"/>
            </w:r>
          </w:hyperlink>
        </w:p>
        <w:p w14:paraId="7498DC84" w14:textId="0EF2F27B" w:rsidR="00FF331C" w:rsidRDefault="00FF331C">
          <w:pPr>
            <w:pStyle w:val="TM2"/>
            <w:tabs>
              <w:tab w:val="right" w:leader="dot" w:pos="10095"/>
            </w:tabs>
            <w:rPr>
              <w:rFonts w:eastAsiaTheme="minorEastAsia"/>
              <w:noProof/>
              <w:lang w:eastAsia="fr-FR"/>
            </w:rPr>
          </w:pPr>
          <w:hyperlink w:anchor="_Toc199498683" w:history="1">
            <w:r w:rsidRPr="001536BE">
              <w:rPr>
                <w:rStyle w:val="Lienhypertexte"/>
                <w:noProof/>
              </w:rPr>
              <w:t>3.8 Conseiller numérique</w:t>
            </w:r>
            <w:r>
              <w:rPr>
                <w:noProof/>
                <w:webHidden/>
              </w:rPr>
              <w:tab/>
            </w:r>
            <w:r>
              <w:rPr>
                <w:noProof/>
                <w:webHidden/>
              </w:rPr>
              <w:fldChar w:fldCharType="begin"/>
            </w:r>
            <w:r>
              <w:rPr>
                <w:noProof/>
                <w:webHidden/>
              </w:rPr>
              <w:instrText xml:space="preserve"> PAGEREF _Toc199498683 \h </w:instrText>
            </w:r>
            <w:r>
              <w:rPr>
                <w:noProof/>
                <w:webHidden/>
              </w:rPr>
            </w:r>
            <w:r>
              <w:rPr>
                <w:noProof/>
                <w:webHidden/>
              </w:rPr>
              <w:fldChar w:fldCharType="separate"/>
            </w:r>
            <w:r w:rsidR="00335A43">
              <w:rPr>
                <w:noProof/>
                <w:webHidden/>
              </w:rPr>
              <w:t>23</w:t>
            </w:r>
            <w:r>
              <w:rPr>
                <w:noProof/>
                <w:webHidden/>
              </w:rPr>
              <w:fldChar w:fldCharType="end"/>
            </w:r>
          </w:hyperlink>
        </w:p>
        <w:p w14:paraId="2750A1E0" w14:textId="3F47EAFE" w:rsidR="00FF331C" w:rsidRDefault="00FF331C">
          <w:pPr>
            <w:pStyle w:val="TM2"/>
            <w:tabs>
              <w:tab w:val="right" w:leader="dot" w:pos="10095"/>
            </w:tabs>
            <w:rPr>
              <w:rFonts w:eastAsiaTheme="minorEastAsia"/>
              <w:noProof/>
              <w:lang w:eastAsia="fr-FR"/>
            </w:rPr>
          </w:pPr>
          <w:hyperlink w:anchor="_Toc199498684" w:history="1">
            <w:r w:rsidRPr="001536BE">
              <w:rPr>
                <w:rStyle w:val="Lienhypertexte"/>
                <w:noProof/>
              </w:rPr>
              <w:t>3.9 Intervention sociale en commissariat</w:t>
            </w:r>
            <w:r>
              <w:rPr>
                <w:noProof/>
                <w:webHidden/>
              </w:rPr>
              <w:tab/>
            </w:r>
            <w:r>
              <w:rPr>
                <w:noProof/>
                <w:webHidden/>
              </w:rPr>
              <w:fldChar w:fldCharType="begin"/>
            </w:r>
            <w:r>
              <w:rPr>
                <w:noProof/>
                <w:webHidden/>
              </w:rPr>
              <w:instrText xml:space="preserve"> PAGEREF _Toc199498684 \h </w:instrText>
            </w:r>
            <w:r>
              <w:rPr>
                <w:noProof/>
                <w:webHidden/>
              </w:rPr>
            </w:r>
            <w:r>
              <w:rPr>
                <w:noProof/>
                <w:webHidden/>
              </w:rPr>
              <w:fldChar w:fldCharType="separate"/>
            </w:r>
            <w:r w:rsidR="00335A43">
              <w:rPr>
                <w:noProof/>
                <w:webHidden/>
              </w:rPr>
              <w:t>23</w:t>
            </w:r>
            <w:r>
              <w:rPr>
                <w:noProof/>
                <w:webHidden/>
              </w:rPr>
              <w:fldChar w:fldCharType="end"/>
            </w:r>
          </w:hyperlink>
        </w:p>
        <w:p w14:paraId="5B5ED3D5" w14:textId="69315E72" w:rsidR="00FF331C" w:rsidRDefault="00FF331C">
          <w:pPr>
            <w:pStyle w:val="TM2"/>
            <w:tabs>
              <w:tab w:val="right" w:leader="dot" w:pos="10095"/>
            </w:tabs>
            <w:rPr>
              <w:rFonts w:eastAsiaTheme="minorEastAsia"/>
              <w:noProof/>
              <w:lang w:eastAsia="fr-FR"/>
            </w:rPr>
          </w:pPr>
          <w:hyperlink w:anchor="_Toc199498685" w:history="1">
            <w:r w:rsidRPr="001536BE">
              <w:rPr>
                <w:rStyle w:val="Lienhypertexte"/>
                <w:noProof/>
              </w:rPr>
              <w:t>3.10 gestion des biens des mineurs SOUS LA TUTELLE DU CONSEIL DÉPARTEMENTAL</w:t>
            </w:r>
            <w:r>
              <w:rPr>
                <w:noProof/>
                <w:webHidden/>
              </w:rPr>
              <w:tab/>
            </w:r>
            <w:r>
              <w:rPr>
                <w:noProof/>
                <w:webHidden/>
              </w:rPr>
              <w:fldChar w:fldCharType="begin"/>
            </w:r>
            <w:r>
              <w:rPr>
                <w:noProof/>
                <w:webHidden/>
              </w:rPr>
              <w:instrText xml:space="preserve"> PAGEREF _Toc199498685 \h </w:instrText>
            </w:r>
            <w:r>
              <w:rPr>
                <w:noProof/>
                <w:webHidden/>
              </w:rPr>
            </w:r>
            <w:r>
              <w:rPr>
                <w:noProof/>
                <w:webHidden/>
              </w:rPr>
              <w:fldChar w:fldCharType="separate"/>
            </w:r>
            <w:r w:rsidR="00335A43">
              <w:rPr>
                <w:noProof/>
                <w:webHidden/>
              </w:rPr>
              <w:t>24</w:t>
            </w:r>
            <w:r>
              <w:rPr>
                <w:noProof/>
                <w:webHidden/>
              </w:rPr>
              <w:fldChar w:fldCharType="end"/>
            </w:r>
          </w:hyperlink>
        </w:p>
        <w:p w14:paraId="5FF17AD4" w14:textId="15B84C56" w:rsidR="00FF331C" w:rsidRDefault="00FF331C">
          <w:pPr>
            <w:pStyle w:val="TM1"/>
            <w:rPr>
              <w:rFonts w:eastAsiaTheme="minorEastAsia"/>
              <w:b w:val="0"/>
              <w:bCs w:val="0"/>
              <w:lang w:eastAsia="fr-FR"/>
            </w:rPr>
          </w:pPr>
          <w:hyperlink w:anchor="_Toc199498686" w:history="1">
            <w:r w:rsidRPr="001536BE">
              <w:rPr>
                <w:rStyle w:val="Lienhypertexte"/>
              </w:rPr>
              <w:t>4. Des actions pour les familles</w:t>
            </w:r>
            <w:r>
              <w:rPr>
                <w:webHidden/>
              </w:rPr>
              <w:tab/>
            </w:r>
            <w:r>
              <w:rPr>
                <w:webHidden/>
              </w:rPr>
              <w:fldChar w:fldCharType="begin"/>
            </w:r>
            <w:r>
              <w:rPr>
                <w:webHidden/>
              </w:rPr>
              <w:instrText xml:space="preserve"> PAGEREF _Toc199498686 \h </w:instrText>
            </w:r>
            <w:r>
              <w:rPr>
                <w:webHidden/>
              </w:rPr>
            </w:r>
            <w:r>
              <w:rPr>
                <w:webHidden/>
              </w:rPr>
              <w:fldChar w:fldCharType="separate"/>
            </w:r>
            <w:r w:rsidR="00335A43">
              <w:rPr>
                <w:webHidden/>
              </w:rPr>
              <w:t>25</w:t>
            </w:r>
            <w:r>
              <w:rPr>
                <w:webHidden/>
              </w:rPr>
              <w:fldChar w:fldCharType="end"/>
            </w:r>
          </w:hyperlink>
        </w:p>
        <w:p w14:paraId="4E01F8CC" w14:textId="123F863E" w:rsidR="00FF331C" w:rsidRDefault="00FF331C">
          <w:pPr>
            <w:pStyle w:val="TM2"/>
            <w:tabs>
              <w:tab w:val="right" w:leader="dot" w:pos="10095"/>
            </w:tabs>
            <w:rPr>
              <w:rFonts w:eastAsiaTheme="minorEastAsia"/>
              <w:noProof/>
              <w:lang w:eastAsia="fr-FR"/>
            </w:rPr>
          </w:pPr>
          <w:hyperlink w:anchor="_Toc199498687" w:history="1">
            <w:r w:rsidRPr="001536BE">
              <w:rPr>
                <w:rStyle w:val="Lienhypertexte"/>
                <w:noProof/>
              </w:rPr>
              <w:t>4.1 Lire et faire lire</w:t>
            </w:r>
            <w:r>
              <w:rPr>
                <w:noProof/>
                <w:webHidden/>
              </w:rPr>
              <w:tab/>
            </w:r>
            <w:r>
              <w:rPr>
                <w:noProof/>
                <w:webHidden/>
              </w:rPr>
              <w:fldChar w:fldCharType="begin"/>
            </w:r>
            <w:r>
              <w:rPr>
                <w:noProof/>
                <w:webHidden/>
              </w:rPr>
              <w:instrText xml:space="preserve"> PAGEREF _Toc199498687 \h </w:instrText>
            </w:r>
            <w:r>
              <w:rPr>
                <w:noProof/>
                <w:webHidden/>
              </w:rPr>
            </w:r>
            <w:r>
              <w:rPr>
                <w:noProof/>
                <w:webHidden/>
              </w:rPr>
              <w:fldChar w:fldCharType="separate"/>
            </w:r>
            <w:r w:rsidR="00335A43">
              <w:rPr>
                <w:noProof/>
                <w:webHidden/>
              </w:rPr>
              <w:t>25</w:t>
            </w:r>
            <w:r>
              <w:rPr>
                <w:noProof/>
                <w:webHidden/>
              </w:rPr>
              <w:fldChar w:fldCharType="end"/>
            </w:r>
          </w:hyperlink>
        </w:p>
        <w:p w14:paraId="3CB28586" w14:textId="6A33062B" w:rsidR="00FF331C" w:rsidRDefault="00FF331C">
          <w:pPr>
            <w:pStyle w:val="TM2"/>
            <w:tabs>
              <w:tab w:val="right" w:leader="dot" w:pos="10095"/>
            </w:tabs>
            <w:rPr>
              <w:rFonts w:eastAsiaTheme="minorEastAsia"/>
              <w:noProof/>
              <w:lang w:eastAsia="fr-FR"/>
            </w:rPr>
          </w:pPr>
          <w:hyperlink w:anchor="_Toc199498688" w:history="1">
            <w:r w:rsidRPr="001536BE">
              <w:rPr>
                <w:rStyle w:val="Lienhypertexte"/>
                <w:noProof/>
              </w:rPr>
              <w:t>4.2 Lire Ensemble</w:t>
            </w:r>
            <w:r>
              <w:rPr>
                <w:noProof/>
                <w:webHidden/>
              </w:rPr>
              <w:tab/>
            </w:r>
            <w:r>
              <w:rPr>
                <w:noProof/>
                <w:webHidden/>
              </w:rPr>
              <w:fldChar w:fldCharType="begin"/>
            </w:r>
            <w:r>
              <w:rPr>
                <w:noProof/>
                <w:webHidden/>
              </w:rPr>
              <w:instrText xml:space="preserve"> PAGEREF _Toc199498688 \h </w:instrText>
            </w:r>
            <w:r>
              <w:rPr>
                <w:noProof/>
                <w:webHidden/>
              </w:rPr>
            </w:r>
            <w:r>
              <w:rPr>
                <w:noProof/>
                <w:webHidden/>
              </w:rPr>
              <w:fldChar w:fldCharType="separate"/>
            </w:r>
            <w:r w:rsidR="00335A43">
              <w:rPr>
                <w:noProof/>
                <w:webHidden/>
              </w:rPr>
              <w:t>27</w:t>
            </w:r>
            <w:r>
              <w:rPr>
                <w:noProof/>
                <w:webHidden/>
              </w:rPr>
              <w:fldChar w:fldCharType="end"/>
            </w:r>
          </w:hyperlink>
        </w:p>
        <w:p w14:paraId="27B9303C" w14:textId="5A1BC35C" w:rsidR="00FF331C" w:rsidRDefault="00FF331C">
          <w:pPr>
            <w:pStyle w:val="TM2"/>
            <w:tabs>
              <w:tab w:val="right" w:leader="dot" w:pos="10095"/>
            </w:tabs>
            <w:rPr>
              <w:rFonts w:eastAsiaTheme="minorEastAsia"/>
              <w:noProof/>
              <w:lang w:eastAsia="fr-FR"/>
            </w:rPr>
          </w:pPr>
          <w:hyperlink w:anchor="_Toc199498689" w:history="1">
            <w:r w:rsidRPr="001536BE">
              <w:rPr>
                <w:rStyle w:val="Lienhypertexte"/>
                <w:noProof/>
              </w:rPr>
              <w:t>4.3 Soutien à la parentalité numérique</w:t>
            </w:r>
            <w:r>
              <w:rPr>
                <w:noProof/>
                <w:webHidden/>
              </w:rPr>
              <w:tab/>
            </w:r>
            <w:r>
              <w:rPr>
                <w:noProof/>
                <w:webHidden/>
              </w:rPr>
              <w:fldChar w:fldCharType="begin"/>
            </w:r>
            <w:r>
              <w:rPr>
                <w:noProof/>
                <w:webHidden/>
              </w:rPr>
              <w:instrText xml:space="preserve"> PAGEREF _Toc199498689 \h </w:instrText>
            </w:r>
            <w:r>
              <w:rPr>
                <w:noProof/>
                <w:webHidden/>
              </w:rPr>
            </w:r>
            <w:r>
              <w:rPr>
                <w:noProof/>
                <w:webHidden/>
              </w:rPr>
              <w:fldChar w:fldCharType="separate"/>
            </w:r>
            <w:r w:rsidR="00335A43">
              <w:rPr>
                <w:noProof/>
                <w:webHidden/>
              </w:rPr>
              <w:t>28</w:t>
            </w:r>
            <w:r>
              <w:rPr>
                <w:noProof/>
                <w:webHidden/>
              </w:rPr>
              <w:fldChar w:fldCharType="end"/>
            </w:r>
          </w:hyperlink>
        </w:p>
        <w:p w14:paraId="067C3D60" w14:textId="257F5995" w:rsidR="00FF331C" w:rsidRDefault="00FF331C">
          <w:pPr>
            <w:pStyle w:val="TM1"/>
            <w:rPr>
              <w:rFonts w:eastAsiaTheme="minorEastAsia"/>
              <w:b w:val="0"/>
              <w:bCs w:val="0"/>
              <w:lang w:eastAsia="fr-FR"/>
            </w:rPr>
          </w:pPr>
          <w:hyperlink w:anchor="_Toc199498690" w:history="1">
            <w:r w:rsidRPr="001536BE">
              <w:rPr>
                <w:rStyle w:val="Lienhypertexte"/>
              </w:rPr>
              <w:t>Conclusion générale</w:t>
            </w:r>
            <w:r>
              <w:rPr>
                <w:webHidden/>
              </w:rPr>
              <w:tab/>
            </w:r>
            <w:r>
              <w:rPr>
                <w:webHidden/>
              </w:rPr>
              <w:fldChar w:fldCharType="begin"/>
            </w:r>
            <w:r>
              <w:rPr>
                <w:webHidden/>
              </w:rPr>
              <w:instrText xml:space="preserve"> PAGEREF _Toc199498690 \h </w:instrText>
            </w:r>
            <w:r>
              <w:rPr>
                <w:webHidden/>
              </w:rPr>
            </w:r>
            <w:r>
              <w:rPr>
                <w:webHidden/>
              </w:rPr>
              <w:fldChar w:fldCharType="separate"/>
            </w:r>
            <w:r w:rsidR="00335A43">
              <w:rPr>
                <w:webHidden/>
              </w:rPr>
              <w:t>30</w:t>
            </w:r>
            <w:r>
              <w:rPr>
                <w:webHidden/>
              </w:rPr>
              <w:fldChar w:fldCharType="end"/>
            </w:r>
          </w:hyperlink>
        </w:p>
        <w:p w14:paraId="585520E9" w14:textId="674B3B9A" w:rsidR="00FD20D5" w:rsidRDefault="00FD20D5">
          <w:r>
            <w:rPr>
              <w:b/>
              <w:bCs/>
            </w:rPr>
            <w:fldChar w:fldCharType="end"/>
          </w:r>
        </w:p>
      </w:sdtContent>
    </w:sdt>
    <w:p w14:paraId="3E9908A1" w14:textId="0FECD36B" w:rsidR="00FD20D5" w:rsidRDefault="00FD20D5">
      <w:pPr>
        <w:rPr>
          <w:rFonts w:asciiTheme="majorHAnsi" w:eastAsiaTheme="majorEastAsia" w:hAnsiTheme="majorHAnsi" w:cstheme="majorBidi"/>
          <w:color w:val="2F5496" w:themeColor="accent1" w:themeShade="BF"/>
          <w:sz w:val="40"/>
          <w:szCs w:val="40"/>
        </w:rPr>
      </w:pPr>
      <w:r>
        <w:rPr>
          <w:rFonts w:asciiTheme="majorHAnsi" w:eastAsiaTheme="majorEastAsia" w:hAnsiTheme="majorHAnsi" w:cstheme="majorBidi"/>
          <w:color w:val="2F5496" w:themeColor="accent1" w:themeShade="BF"/>
          <w:sz w:val="40"/>
          <w:szCs w:val="40"/>
        </w:rPr>
        <w:br w:type="page"/>
      </w:r>
    </w:p>
    <w:p w14:paraId="0B777BED" w14:textId="77777777" w:rsidR="00FD20D5" w:rsidRDefault="00FD20D5" w:rsidP="008F536C">
      <w:pPr>
        <w:rPr>
          <w:rFonts w:asciiTheme="majorHAnsi" w:eastAsiaTheme="majorEastAsia" w:hAnsiTheme="majorHAnsi" w:cstheme="majorBidi"/>
          <w:color w:val="2F5496" w:themeColor="accent1" w:themeShade="BF"/>
          <w:sz w:val="40"/>
          <w:szCs w:val="40"/>
        </w:rPr>
      </w:pPr>
    </w:p>
    <w:p w14:paraId="502F7C7F" w14:textId="79FF8066" w:rsidR="007F16EA" w:rsidRDefault="007F16EA" w:rsidP="00171AE3">
      <w:pPr>
        <w:pStyle w:val="Titre1"/>
      </w:pPr>
      <w:bookmarkStart w:id="1" w:name="_Toc199498663"/>
      <w:r>
        <w:t>Le mot du président de l’</w:t>
      </w:r>
      <w:r w:rsidR="00F96899">
        <w:t>UDAF</w:t>
      </w:r>
      <w:r>
        <w:t>30</w:t>
      </w:r>
      <w:bookmarkEnd w:id="1"/>
      <w:r>
        <w:t> </w:t>
      </w:r>
    </w:p>
    <w:p w14:paraId="2B91EEDA" w14:textId="77777777" w:rsidR="00F52E5A" w:rsidRDefault="00F52E5A" w:rsidP="00F52E5A"/>
    <w:p w14:paraId="155B9439" w14:textId="5EF344EE" w:rsidR="007F16EA" w:rsidRPr="007F16EA" w:rsidRDefault="007F16EA" w:rsidP="00F52E5A">
      <w:r>
        <w:t>« </w:t>
      </w:r>
      <w:r w:rsidRPr="007F16EA">
        <w:t xml:space="preserve">Le présent rapport d’activité témoigne de notre engagement auprès des familles, de la mobilisation toujours renouvelée du réseau </w:t>
      </w:r>
      <w:r w:rsidR="00FF331C">
        <w:t>associatif</w:t>
      </w:r>
      <w:r w:rsidRPr="007F16EA">
        <w:t xml:space="preserve"> et des bénévoles et du dynamisme de nos services.</w:t>
      </w:r>
    </w:p>
    <w:p w14:paraId="755219B5" w14:textId="2BC86A7F" w:rsidR="007F16EA" w:rsidRPr="007F16EA" w:rsidRDefault="007F16EA" w:rsidP="00F52E5A">
      <w:r w:rsidRPr="007F16EA">
        <w:t xml:space="preserve">J’en suis fier et je remercie chaleureusement chacun d’entre vous pour sa contribution au service de tous et des familles du </w:t>
      </w:r>
      <w:r w:rsidR="00F96899">
        <w:t>Gard</w:t>
      </w:r>
      <w:r w:rsidRPr="007F16EA">
        <w:t>.</w:t>
      </w:r>
    </w:p>
    <w:p w14:paraId="69B12E23" w14:textId="079E244B" w:rsidR="007F16EA" w:rsidRPr="007F16EA" w:rsidRDefault="007F16EA" w:rsidP="00F52E5A">
      <w:r w:rsidRPr="007F16EA">
        <w:t>L’année 2024 marque de grands changements pour les services et la volonté toujours affir</w:t>
      </w:r>
      <w:r w:rsidRPr="007F16EA">
        <w:softHyphen/>
        <w:t>mée d’une institution dans la société d’aujourd’hui et de demain. 2025 sera l’année des 80 ans pour une institution ancrée dans le présent et le futur.</w:t>
      </w:r>
      <w:r>
        <w:t xml:space="preserve"> » </w:t>
      </w:r>
    </w:p>
    <w:p w14:paraId="11391C19" w14:textId="4D43D872" w:rsidR="007F16EA" w:rsidRDefault="007F16EA" w:rsidP="00F52E5A">
      <w:r w:rsidRPr="007F16EA">
        <w:t>Lucien Bernard</w:t>
      </w:r>
    </w:p>
    <w:p w14:paraId="7EF73D7D" w14:textId="6DFEDE9E" w:rsidR="008F536C" w:rsidRDefault="008F536C" w:rsidP="00F52E5A">
      <w:r>
        <w:br w:type="page"/>
      </w:r>
    </w:p>
    <w:p w14:paraId="2AB32786" w14:textId="1D31E659" w:rsidR="008F536C" w:rsidRPr="00FD20D5" w:rsidRDefault="008F536C" w:rsidP="00171AE3">
      <w:pPr>
        <w:pStyle w:val="Titre1"/>
      </w:pPr>
      <w:bookmarkStart w:id="2" w:name="_Toc199498664"/>
      <w:r w:rsidRPr="00FD20D5">
        <w:lastRenderedPageBreak/>
        <w:t>1</w:t>
      </w:r>
      <w:r w:rsidR="006E18CB">
        <w:t>.</w:t>
      </w:r>
      <w:r w:rsidRPr="00FD20D5">
        <w:t>L’</w:t>
      </w:r>
      <w:r w:rsidR="00F96899">
        <w:t>UDAF</w:t>
      </w:r>
      <w:r w:rsidRPr="00FD20D5">
        <w:t xml:space="preserve"> dans le </w:t>
      </w:r>
      <w:r w:rsidR="00F96899">
        <w:t>Gard</w:t>
      </w:r>
      <w:bookmarkEnd w:id="2"/>
    </w:p>
    <w:p w14:paraId="7FC3B535" w14:textId="77777777" w:rsidR="008F536C" w:rsidRPr="008F536C" w:rsidRDefault="008F536C" w:rsidP="008F536C"/>
    <w:p w14:paraId="7FBF152F" w14:textId="1C3D015E" w:rsidR="008F536C" w:rsidRPr="005903A0" w:rsidRDefault="008F536C" w:rsidP="00176C30">
      <w:pPr>
        <w:pStyle w:val="Titre2"/>
      </w:pPr>
      <w:bookmarkStart w:id="3" w:name="_Toc199498665"/>
      <w:r w:rsidRPr="005903A0">
        <w:t xml:space="preserve">1.1 </w:t>
      </w:r>
      <w:r w:rsidR="00E2404F" w:rsidRPr="005903A0">
        <w:t>l’</w:t>
      </w:r>
      <w:r w:rsidR="00F96899">
        <w:t>UDAF</w:t>
      </w:r>
      <w:r w:rsidR="00E2404F" w:rsidRPr="005903A0">
        <w:t xml:space="preserve"> du</w:t>
      </w:r>
      <w:r w:rsidR="00E2404F">
        <w:t xml:space="preserve"> </w:t>
      </w:r>
      <w:r w:rsidR="00F96899">
        <w:t>Gard</w:t>
      </w:r>
      <w:r w:rsidR="00E2404F" w:rsidRPr="005903A0">
        <w:t xml:space="preserve"> en bref</w:t>
      </w:r>
      <w:bookmarkEnd w:id="3"/>
    </w:p>
    <w:p w14:paraId="02C69F3A" w14:textId="53BE8350" w:rsidR="008F536C" w:rsidRPr="008F536C" w:rsidRDefault="008F536C" w:rsidP="008F536C">
      <w:r w:rsidRPr="008F536C">
        <w:t xml:space="preserve">L’Union Départementale des Associations Familiales du </w:t>
      </w:r>
      <w:r w:rsidR="00F96899">
        <w:t>Gard</w:t>
      </w:r>
      <w:r w:rsidRPr="008F536C">
        <w:t xml:space="preserve"> est une association reconnue d’intérêt public instituée par ordonnance de l’État en 1945. Juridiquement indépendante, elle fonctionne toutefois en réseau avec l’UNAF au plan national, et avec l’URAF au plan régional. </w:t>
      </w:r>
    </w:p>
    <w:p w14:paraId="18D726A6" w14:textId="735688A4" w:rsidR="008F536C" w:rsidRPr="008F536C" w:rsidRDefault="008F536C" w:rsidP="008F536C">
      <w:r w:rsidRPr="008F536C">
        <w:t xml:space="preserve">Chaque département comporte une </w:t>
      </w:r>
      <w:r w:rsidR="00F96899">
        <w:t>UDAF</w:t>
      </w:r>
      <w:r w:rsidRPr="008F536C">
        <w:t>, qui représente les intérêts matériels et moraux des familles au sein des instances et organismes locaux, et qui donne avis sur l’action politique locale et départementale en faveur des familles.</w:t>
      </w:r>
    </w:p>
    <w:p w14:paraId="10F27917" w14:textId="77777777" w:rsidR="008F536C" w:rsidRPr="008F536C" w:rsidRDefault="008F536C" w:rsidP="008F536C">
      <w:r w:rsidRPr="008F536C">
        <w:t>Portée par une totale neutralité politique, excluant toute notion de jugement et dans une démarche volontaire de consensus, elle unit un réseau de 38 associations familiales dont la diversité des champs d’actions traduit la pluralité des réalités familiales.</w:t>
      </w:r>
    </w:p>
    <w:p w14:paraId="65AF3720" w14:textId="479584F8" w:rsidR="008F536C" w:rsidRDefault="008F536C" w:rsidP="008F536C">
      <w:r w:rsidRPr="008F536C">
        <w:t>L’</w:t>
      </w:r>
      <w:r w:rsidR="00F96899">
        <w:t>UDAF</w:t>
      </w:r>
      <w:r w:rsidRPr="008F536C">
        <w:t xml:space="preserve"> du </w:t>
      </w:r>
      <w:r w:rsidR="00F96899">
        <w:t>Gard</w:t>
      </w:r>
      <w:r w:rsidRPr="008F536C">
        <w:t xml:space="preserve"> gère de nombreux services aux familles qui lui sont confiés par les pouvoirs publics, pour certains de longue date, tels que la protection juridique des majeurs ou l’accompagnement familial et budgétaire.</w:t>
      </w:r>
    </w:p>
    <w:p w14:paraId="41CAB134" w14:textId="7B899EC9" w:rsidR="00FD20D5" w:rsidRPr="005903A0" w:rsidRDefault="005903A0" w:rsidP="005903A0">
      <w:pPr>
        <w:pStyle w:val="Titre4"/>
      </w:pPr>
      <w:r w:rsidRPr="005903A0">
        <w:t>Les 4 missions légales de l’</w:t>
      </w:r>
      <w:r w:rsidR="00F96899">
        <w:t>UDAF</w:t>
      </w:r>
      <w:r w:rsidRPr="005903A0">
        <w:t xml:space="preserve"> du </w:t>
      </w:r>
      <w:r w:rsidR="00F96899">
        <w:t>Gard</w:t>
      </w:r>
    </w:p>
    <w:p w14:paraId="24B28384" w14:textId="11B58871" w:rsidR="00FD20D5" w:rsidRDefault="00FD20D5" w:rsidP="00FD20D5">
      <w:pPr>
        <w:pStyle w:val="Paragraphedeliste"/>
        <w:numPr>
          <w:ilvl w:val="0"/>
          <w:numId w:val="1"/>
        </w:numPr>
      </w:pPr>
      <w:r w:rsidRPr="00FD20D5">
        <w:rPr>
          <w:b/>
          <w:bCs/>
        </w:rPr>
        <w:t>Donner avis aux pouvoirs publics concernant les questions d’ordre familial</w:t>
      </w:r>
    </w:p>
    <w:p w14:paraId="21116BDE" w14:textId="3665EB7D" w:rsidR="00FD20D5" w:rsidRDefault="00FD20D5" w:rsidP="00FD20D5">
      <w:r w:rsidRPr="00FD20D5">
        <w:t>L’</w:t>
      </w:r>
      <w:r w:rsidR="00F96899">
        <w:t>UDAF</w:t>
      </w:r>
      <w:r w:rsidRPr="00FD20D5">
        <w:t xml:space="preserve"> 30 est l’interlocuteur privilégié des pouvoirs publics en matière de politique familiale.</w:t>
      </w:r>
      <w:r>
        <w:t xml:space="preserve"> </w:t>
      </w:r>
      <w:r w:rsidRPr="00FD20D5">
        <w:t>Experte des questions d’ordre familial, l’</w:t>
      </w:r>
      <w:r w:rsidR="00F96899">
        <w:t>UDAF</w:t>
      </w:r>
      <w:r w:rsidRPr="00FD20D5">
        <w:t xml:space="preserve"> formule des propositions conformes aux intérêts matériels et moraux des</w:t>
      </w:r>
      <w:r>
        <w:t xml:space="preserve"> </w:t>
      </w:r>
      <w:r w:rsidRPr="00FD20D5">
        <w:t>familles.</w:t>
      </w:r>
    </w:p>
    <w:p w14:paraId="1EE5A87B" w14:textId="64096BF2" w:rsidR="00FD20D5" w:rsidRPr="00FD20D5" w:rsidRDefault="00FD20D5" w:rsidP="00FD20D5">
      <w:pPr>
        <w:pStyle w:val="Paragraphedeliste"/>
        <w:numPr>
          <w:ilvl w:val="0"/>
          <w:numId w:val="1"/>
        </w:numPr>
        <w:rPr>
          <w:b/>
          <w:bCs/>
        </w:rPr>
      </w:pPr>
      <w:r w:rsidRPr="00FD20D5">
        <w:rPr>
          <w:b/>
          <w:bCs/>
        </w:rPr>
        <w:t>Représenter officiellement toutes les familles du département</w:t>
      </w:r>
    </w:p>
    <w:p w14:paraId="306EF4D9" w14:textId="4820CE18" w:rsidR="00FD20D5" w:rsidRPr="00FD20D5" w:rsidRDefault="00FD20D5" w:rsidP="00FD20D5">
      <w:pPr>
        <w:rPr>
          <w:rFonts w:ascii="Calibri" w:hAnsi="Calibri" w:cs="Calibri"/>
          <w:color w:val="000000" w:themeColor="text1"/>
          <w:kern w:val="0"/>
          <w:sz w:val="23"/>
          <w:szCs w:val="23"/>
        </w:rPr>
      </w:pPr>
      <w:r w:rsidRPr="00FD20D5">
        <w:rPr>
          <w:rFonts w:ascii="Calibri" w:hAnsi="Calibri" w:cs="Calibri"/>
          <w:color w:val="000000" w:themeColor="text1"/>
          <w:kern w:val="0"/>
          <w:sz w:val="23"/>
          <w:szCs w:val="23"/>
        </w:rPr>
        <w:t>L’</w:t>
      </w:r>
      <w:r w:rsidR="00F96899">
        <w:rPr>
          <w:rFonts w:ascii="Calibri" w:hAnsi="Calibri" w:cs="Calibri"/>
          <w:color w:val="000000" w:themeColor="text1"/>
          <w:kern w:val="0"/>
          <w:sz w:val="23"/>
          <w:szCs w:val="23"/>
        </w:rPr>
        <w:t>UDAF</w:t>
      </w:r>
      <w:r w:rsidRPr="00FD20D5">
        <w:rPr>
          <w:rFonts w:ascii="Calibri" w:hAnsi="Calibri" w:cs="Calibri"/>
          <w:color w:val="000000" w:themeColor="text1"/>
          <w:kern w:val="0"/>
          <w:sz w:val="23"/>
          <w:szCs w:val="23"/>
        </w:rPr>
        <w:t xml:space="preserve"> du </w:t>
      </w:r>
      <w:r w:rsidR="00F96899">
        <w:rPr>
          <w:rFonts w:ascii="Calibri" w:hAnsi="Calibri" w:cs="Calibri"/>
          <w:color w:val="000000" w:themeColor="text1"/>
          <w:kern w:val="0"/>
          <w:sz w:val="23"/>
          <w:szCs w:val="23"/>
        </w:rPr>
        <w:t>Gard</w:t>
      </w:r>
      <w:r w:rsidRPr="00FD20D5">
        <w:rPr>
          <w:rFonts w:ascii="Calibri" w:hAnsi="Calibri" w:cs="Calibri"/>
          <w:color w:val="000000" w:themeColor="text1"/>
          <w:kern w:val="0"/>
          <w:sz w:val="23"/>
          <w:szCs w:val="23"/>
        </w:rPr>
        <w:t xml:space="preserve"> représente et défend l’ensemble des familles dans près de 50 organismes départementaux, ainsi qu’au sein de tous les CCAS des communes du </w:t>
      </w:r>
      <w:r w:rsidR="00F96899">
        <w:rPr>
          <w:rFonts w:ascii="Calibri" w:hAnsi="Calibri" w:cs="Calibri"/>
          <w:color w:val="000000" w:themeColor="text1"/>
          <w:kern w:val="0"/>
          <w:sz w:val="23"/>
          <w:szCs w:val="23"/>
        </w:rPr>
        <w:t>Gard</w:t>
      </w:r>
      <w:r w:rsidRPr="00FD20D5">
        <w:rPr>
          <w:rFonts w:ascii="Calibri" w:hAnsi="Calibri" w:cs="Calibri"/>
          <w:color w:val="000000" w:themeColor="text1"/>
          <w:kern w:val="0"/>
          <w:sz w:val="23"/>
          <w:szCs w:val="23"/>
        </w:rPr>
        <w:t>. De plus, l’</w:t>
      </w:r>
      <w:r w:rsidR="00F96899">
        <w:rPr>
          <w:rFonts w:ascii="Calibri" w:hAnsi="Calibri" w:cs="Calibri"/>
          <w:color w:val="000000" w:themeColor="text1"/>
          <w:kern w:val="0"/>
          <w:sz w:val="23"/>
          <w:szCs w:val="23"/>
        </w:rPr>
        <w:t>UDAF</w:t>
      </w:r>
      <w:r w:rsidRPr="00FD20D5">
        <w:rPr>
          <w:rFonts w:ascii="Calibri" w:hAnsi="Calibri" w:cs="Calibri"/>
          <w:color w:val="000000" w:themeColor="text1"/>
          <w:kern w:val="0"/>
          <w:sz w:val="23"/>
          <w:szCs w:val="23"/>
        </w:rPr>
        <w:t xml:space="preserve"> unit et anime un réseau de 38 associations familiales réunissant plus de 4400 familles adhérentes dans le département.</w:t>
      </w:r>
    </w:p>
    <w:p w14:paraId="1F481506" w14:textId="04395D14" w:rsidR="00FD20D5" w:rsidRPr="00FD20D5" w:rsidRDefault="00FD20D5" w:rsidP="00FD20D5">
      <w:pPr>
        <w:pStyle w:val="Paragraphedeliste"/>
        <w:numPr>
          <w:ilvl w:val="0"/>
          <w:numId w:val="1"/>
        </w:numPr>
        <w:rPr>
          <w:b/>
          <w:bCs/>
        </w:rPr>
      </w:pPr>
      <w:r w:rsidRPr="00FD20D5">
        <w:rPr>
          <w:b/>
          <w:bCs/>
        </w:rPr>
        <w:t xml:space="preserve">Gérer tout service d’intérêt </w:t>
      </w:r>
      <w:r w:rsidR="00F96899">
        <w:rPr>
          <w:b/>
          <w:bCs/>
        </w:rPr>
        <w:t>familial</w:t>
      </w:r>
      <w:r w:rsidRPr="00FD20D5">
        <w:rPr>
          <w:b/>
          <w:bCs/>
        </w:rPr>
        <w:t xml:space="preserve"> confié par les pouvoirs publics </w:t>
      </w:r>
    </w:p>
    <w:p w14:paraId="43C27AFB" w14:textId="563D85FA" w:rsidR="00FD20D5" w:rsidRDefault="00FD20D5" w:rsidP="00FD20D5">
      <w:r w:rsidRPr="00FD20D5">
        <w:t>L’</w:t>
      </w:r>
      <w:r w:rsidR="00F96899">
        <w:t>UDAF</w:t>
      </w:r>
      <w:r w:rsidRPr="00FD20D5">
        <w:t xml:space="preserve"> 30 accueille, informe et accompagne les familles et/ou les personnes en situation de vulnérabilité dans leur quotidien : protection juridique des majeurs, information et soutien aux tuteurs familiaux, accompagnement social, familial et budgétaire, lutte contre</w:t>
      </w:r>
      <w:r>
        <w:t xml:space="preserve"> </w:t>
      </w:r>
      <w:r w:rsidRPr="00FD20D5">
        <w:t>l’illettrisme, inclusion numérique, soutien à la parentalité, etc</w:t>
      </w:r>
      <w:r>
        <w:t>.</w:t>
      </w:r>
    </w:p>
    <w:p w14:paraId="14900267" w14:textId="197C5435" w:rsidR="00FD20D5" w:rsidRDefault="00FD20D5" w:rsidP="00FD20D5">
      <w:pPr>
        <w:pStyle w:val="Paragraphedeliste"/>
        <w:numPr>
          <w:ilvl w:val="0"/>
          <w:numId w:val="1"/>
        </w:numPr>
        <w:rPr>
          <w:b/>
          <w:bCs/>
        </w:rPr>
      </w:pPr>
      <w:r w:rsidRPr="00FD20D5">
        <w:rPr>
          <w:b/>
          <w:bCs/>
        </w:rPr>
        <w:t>Agir en justice dans le cadre de la défense des intérêts des familles</w:t>
      </w:r>
    </w:p>
    <w:p w14:paraId="2B079AFE" w14:textId="53B9E050" w:rsidR="00FD20D5" w:rsidRDefault="00FD20D5" w:rsidP="00FD20D5">
      <w:r w:rsidRPr="00FD20D5">
        <w:t>L’</w:t>
      </w:r>
      <w:r w:rsidR="00F96899">
        <w:t>UDAF</w:t>
      </w:r>
      <w:r w:rsidRPr="00FD20D5">
        <w:t xml:space="preserve"> est habilitée à exercer devant toutes les juridictions, sans avoir à justifier d’un</w:t>
      </w:r>
      <w:r>
        <w:t xml:space="preserve"> </w:t>
      </w:r>
      <w:r w:rsidRPr="00FD20D5">
        <w:t>agrément ou d’une autorisation préalable de l’autorité publique, l’action civile relativement aux faits de nature à nuire aux intérêts moraux et matériels des familles.</w:t>
      </w:r>
    </w:p>
    <w:p w14:paraId="1A95BE71" w14:textId="5337A2C2" w:rsidR="008E5C9F" w:rsidRDefault="008E5C9F" w:rsidP="00FD20D5">
      <w:r>
        <w:t>L’</w:t>
      </w:r>
      <w:r w:rsidR="00F96899">
        <w:t>UDAF</w:t>
      </w:r>
      <w:r>
        <w:t xml:space="preserve"> du </w:t>
      </w:r>
      <w:r w:rsidR="00F96899">
        <w:t>Gard</w:t>
      </w:r>
      <w:r>
        <w:t xml:space="preserve"> et l’antenne de </w:t>
      </w:r>
      <w:r w:rsidR="00F96899">
        <w:t>Vaucluse</w:t>
      </w:r>
      <w:r>
        <w:t xml:space="preserve"> dont elle a la charge représente en 2024 : </w:t>
      </w:r>
    </w:p>
    <w:p w14:paraId="2CAD53A8" w14:textId="24ACF4BE" w:rsidR="008E5C9F" w:rsidRDefault="008E5C9F" w:rsidP="008E5C9F">
      <w:pPr>
        <w:pStyle w:val="Paragraphedeliste"/>
        <w:numPr>
          <w:ilvl w:val="0"/>
          <w:numId w:val="2"/>
        </w:numPr>
      </w:pPr>
      <w:r>
        <w:t>38 associations membres</w:t>
      </w:r>
    </w:p>
    <w:p w14:paraId="2AA6FB03" w14:textId="7D71527E" w:rsidR="008E5C9F" w:rsidRDefault="008E5C9F" w:rsidP="008E5C9F">
      <w:pPr>
        <w:pStyle w:val="Paragraphedeliste"/>
        <w:numPr>
          <w:ilvl w:val="0"/>
          <w:numId w:val="2"/>
        </w:numPr>
      </w:pPr>
      <w:r>
        <w:t xml:space="preserve">3776 familles adhérentes </w:t>
      </w:r>
    </w:p>
    <w:p w14:paraId="060C8F04" w14:textId="379FE666" w:rsidR="008E5C9F" w:rsidRDefault="008E5C9F" w:rsidP="008E5C9F">
      <w:pPr>
        <w:pStyle w:val="Paragraphedeliste"/>
        <w:numPr>
          <w:ilvl w:val="0"/>
          <w:numId w:val="2"/>
        </w:numPr>
      </w:pPr>
      <w:r>
        <w:t xml:space="preserve">15 services aux familles </w:t>
      </w:r>
    </w:p>
    <w:p w14:paraId="73434494" w14:textId="71E8464F" w:rsidR="008E5C9F" w:rsidRDefault="008E5C9F" w:rsidP="008E5C9F">
      <w:pPr>
        <w:pStyle w:val="Paragraphedeliste"/>
        <w:numPr>
          <w:ilvl w:val="0"/>
          <w:numId w:val="2"/>
        </w:numPr>
      </w:pPr>
      <w:r>
        <w:t xml:space="preserve">120 salariés </w:t>
      </w:r>
    </w:p>
    <w:p w14:paraId="4839E156" w14:textId="4D5A84FE" w:rsidR="008E5C9F" w:rsidRDefault="008E5C9F" w:rsidP="008E5C9F">
      <w:pPr>
        <w:pStyle w:val="Paragraphedeliste"/>
        <w:numPr>
          <w:ilvl w:val="0"/>
          <w:numId w:val="2"/>
        </w:numPr>
      </w:pPr>
      <w:r>
        <w:t>Près de 120 représentations départementales</w:t>
      </w:r>
    </w:p>
    <w:p w14:paraId="2DED2F6C" w14:textId="2D47748A" w:rsidR="008E5C9F" w:rsidRPr="0076624D" w:rsidRDefault="008E5C9F" w:rsidP="005903A0">
      <w:pPr>
        <w:pStyle w:val="Titre4"/>
      </w:pPr>
      <w:r w:rsidRPr="0076624D">
        <w:lastRenderedPageBreak/>
        <w:t>La gouvernance</w:t>
      </w:r>
    </w:p>
    <w:p w14:paraId="09CAF0A5" w14:textId="77777777" w:rsidR="008E5C9F" w:rsidRPr="008E5C9F" w:rsidRDefault="008E5C9F" w:rsidP="008E5C9F">
      <w:r w:rsidRPr="008E5C9F">
        <w:rPr>
          <w:b/>
          <w:bCs/>
        </w:rPr>
        <w:t>LE BUREAU</w:t>
      </w:r>
    </w:p>
    <w:p w14:paraId="497E9F84" w14:textId="4F7B4C6C" w:rsidR="008E5C9F" w:rsidRDefault="008E5C9F" w:rsidP="00F96899">
      <w:pPr>
        <w:spacing w:after="0"/>
      </w:pPr>
      <w:r w:rsidRPr="008E5C9F">
        <w:t>Les membres du bureau sont élus pour deux ans par le Conseil d’Administration. Il se réunit sur convocation du Président, prépare l’ordre du jour du Conseil d’Administration et gère les affaire</w:t>
      </w:r>
      <w:r w:rsidR="0090158C">
        <w:t>s. Le bureau est composé des personnes suivantes</w:t>
      </w:r>
      <w:r w:rsidR="00BB4550">
        <w:t>, notamment</w:t>
      </w:r>
      <w:r w:rsidR="0090158C">
        <w:t xml:space="preserve"> : </w:t>
      </w:r>
    </w:p>
    <w:p w14:paraId="0A72D157" w14:textId="1FAE57FE" w:rsidR="0090158C" w:rsidRDefault="0090158C" w:rsidP="0090158C">
      <w:pPr>
        <w:pStyle w:val="Paragraphedeliste"/>
        <w:numPr>
          <w:ilvl w:val="0"/>
          <w:numId w:val="3"/>
        </w:numPr>
      </w:pPr>
      <w:r>
        <w:t>Le président, monsieur Lucien Bernard</w:t>
      </w:r>
    </w:p>
    <w:p w14:paraId="052837BC" w14:textId="733FEB1A" w:rsidR="0090158C" w:rsidRDefault="0090158C" w:rsidP="0090158C">
      <w:pPr>
        <w:pStyle w:val="Paragraphedeliste"/>
        <w:numPr>
          <w:ilvl w:val="0"/>
          <w:numId w:val="3"/>
        </w:numPr>
      </w:pPr>
      <w:r>
        <w:t xml:space="preserve">La vice-Présidente, madame Dolorès </w:t>
      </w:r>
      <w:proofErr w:type="spellStart"/>
      <w:r>
        <w:t>Coeffic</w:t>
      </w:r>
      <w:proofErr w:type="spellEnd"/>
    </w:p>
    <w:p w14:paraId="7C1A4EE8" w14:textId="0532BCA2" w:rsidR="0090158C" w:rsidRDefault="0090158C" w:rsidP="0090158C">
      <w:pPr>
        <w:pStyle w:val="Paragraphedeliste"/>
        <w:numPr>
          <w:ilvl w:val="0"/>
          <w:numId w:val="3"/>
        </w:numPr>
      </w:pPr>
      <w:r>
        <w:t xml:space="preserve">Le trésorier, François-Xavier </w:t>
      </w:r>
      <w:proofErr w:type="spellStart"/>
      <w:r>
        <w:t>Degoul</w:t>
      </w:r>
      <w:proofErr w:type="spellEnd"/>
    </w:p>
    <w:p w14:paraId="49383221" w14:textId="0B802D3D" w:rsidR="0090158C" w:rsidRPr="008E5C9F" w:rsidRDefault="0090158C" w:rsidP="008E5C9F">
      <w:pPr>
        <w:pStyle w:val="Paragraphedeliste"/>
        <w:numPr>
          <w:ilvl w:val="0"/>
          <w:numId w:val="3"/>
        </w:numPr>
      </w:pPr>
      <w:r>
        <w:t xml:space="preserve">La secrétaire adjointe, madame Brigitte Riche </w:t>
      </w:r>
    </w:p>
    <w:p w14:paraId="19BA5FED" w14:textId="77777777" w:rsidR="008E5C9F" w:rsidRPr="008E5C9F" w:rsidRDefault="008E5C9F" w:rsidP="008E5C9F">
      <w:r w:rsidRPr="008E5C9F">
        <w:rPr>
          <w:b/>
          <w:bCs/>
        </w:rPr>
        <w:t>LE CONSEIL D’ADMINISTRATION</w:t>
      </w:r>
    </w:p>
    <w:p w14:paraId="69A2AB05" w14:textId="09677E0F" w:rsidR="00BB4550" w:rsidRDefault="008E5C9F" w:rsidP="00F96899">
      <w:pPr>
        <w:spacing w:line="240" w:lineRule="auto"/>
      </w:pPr>
      <w:r w:rsidRPr="008E5C9F">
        <w:t>Le conseil d’administration dispose de tous les pouvoirs nécessaires à la gestion et au bon fonctionnement de l’</w:t>
      </w:r>
      <w:r w:rsidR="00F96899">
        <w:t>UDAF</w:t>
      </w:r>
      <w:r w:rsidRPr="008E5C9F">
        <w:t xml:space="preserve"> 30. Il est composé de 20 membres, par moitié membres élus par l’assemblée générale et membres désignés par les mouvements familiaux. Les administrateurs sont élus pour quatre ans et le conseil est renouvelable par moitié tous les 2 ans. Le conseil d’administration se réunit au moins 4 fois par an.</w:t>
      </w:r>
      <w:r w:rsidR="00BB4550">
        <w:t xml:space="preserve"> Le conseil d’administration est composé des personnes suivantes : </w:t>
      </w:r>
    </w:p>
    <w:p w14:paraId="10495163" w14:textId="77777777" w:rsidR="00BB4550" w:rsidRPr="00BB4550" w:rsidRDefault="00BB4550" w:rsidP="00BB4550">
      <w:pPr>
        <w:pStyle w:val="Paragraphedeliste"/>
        <w:numPr>
          <w:ilvl w:val="0"/>
          <w:numId w:val="4"/>
        </w:numPr>
        <w:spacing w:after="0" w:line="240" w:lineRule="auto"/>
      </w:pPr>
      <w:r w:rsidRPr="00BB4550">
        <w:rPr>
          <w:b/>
          <w:bCs/>
        </w:rPr>
        <w:t>Christophe ABERLENC</w:t>
      </w:r>
    </w:p>
    <w:p w14:paraId="108DE108" w14:textId="434384C5" w:rsidR="00BB4550" w:rsidRPr="00BB4550" w:rsidRDefault="00BB4550" w:rsidP="00BB4550">
      <w:pPr>
        <w:spacing w:after="0" w:line="240" w:lineRule="auto"/>
        <w:ind w:left="360"/>
      </w:pPr>
      <w:r w:rsidRPr="00BB4550">
        <w:t>Administrateur</w:t>
      </w:r>
      <w:r w:rsidRPr="00BB4550">
        <w:br/>
        <w:t>UFAL30</w:t>
      </w:r>
    </w:p>
    <w:p w14:paraId="3670A728" w14:textId="77777777" w:rsidR="00BB4550" w:rsidRDefault="00BB4550" w:rsidP="00BB4550">
      <w:pPr>
        <w:pStyle w:val="Paragraphedeliste"/>
        <w:numPr>
          <w:ilvl w:val="0"/>
          <w:numId w:val="4"/>
        </w:numPr>
        <w:spacing w:after="0" w:line="240" w:lineRule="auto"/>
      </w:pPr>
      <w:r w:rsidRPr="00BB4550">
        <w:rPr>
          <w:b/>
          <w:bCs/>
        </w:rPr>
        <w:t>Olivier BERARD</w:t>
      </w:r>
    </w:p>
    <w:p w14:paraId="1B30CAE6" w14:textId="6325A67B" w:rsidR="00BB4550" w:rsidRPr="00BB4550" w:rsidRDefault="00BB4550" w:rsidP="00BB4550">
      <w:pPr>
        <w:spacing w:after="0" w:line="240" w:lineRule="auto"/>
        <w:ind w:firstLine="360"/>
      </w:pPr>
      <w:r w:rsidRPr="00BB4550">
        <w:t>Administrateur</w:t>
      </w:r>
    </w:p>
    <w:p w14:paraId="12A3DF52" w14:textId="4AF91B0E" w:rsidR="00BB4550" w:rsidRPr="00BB4550" w:rsidRDefault="00BB4550" w:rsidP="00BB4550">
      <w:pPr>
        <w:spacing w:after="0" w:line="240" w:lineRule="auto"/>
        <w:ind w:firstLine="360"/>
      </w:pPr>
      <w:r w:rsidRPr="00BB4550">
        <w:t>MFR Petite Camargue</w:t>
      </w:r>
    </w:p>
    <w:p w14:paraId="33BAFA92" w14:textId="77777777" w:rsidR="00BB4550" w:rsidRPr="00BB4550" w:rsidRDefault="00BB4550" w:rsidP="00BB4550">
      <w:pPr>
        <w:pStyle w:val="Paragraphedeliste"/>
        <w:numPr>
          <w:ilvl w:val="0"/>
          <w:numId w:val="4"/>
        </w:numPr>
        <w:spacing w:after="0" w:line="240" w:lineRule="auto"/>
      </w:pPr>
      <w:r w:rsidRPr="00BB4550">
        <w:rPr>
          <w:b/>
          <w:bCs/>
        </w:rPr>
        <w:t>Fabienne BESSAD</w:t>
      </w:r>
    </w:p>
    <w:p w14:paraId="272B8C35" w14:textId="77777777" w:rsidR="00BB4550" w:rsidRPr="00BB4550" w:rsidRDefault="00BB4550" w:rsidP="00BB4550">
      <w:pPr>
        <w:spacing w:after="0" w:line="240" w:lineRule="auto"/>
        <w:ind w:firstLine="360"/>
      </w:pPr>
      <w:r w:rsidRPr="00BB4550">
        <w:t>Administratrice</w:t>
      </w:r>
    </w:p>
    <w:p w14:paraId="5E6D8D84" w14:textId="719FF50E" w:rsidR="00BB4550" w:rsidRPr="00BB4550" w:rsidRDefault="00BB4550" w:rsidP="00BB4550">
      <w:pPr>
        <w:spacing w:after="0" w:line="240" w:lineRule="auto"/>
        <w:ind w:firstLine="360"/>
      </w:pPr>
      <w:r w:rsidRPr="00BB4550">
        <w:t>Entr’aide aux Familles Ouvrières</w:t>
      </w:r>
    </w:p>
    <w:p w14:paraId="2BDAF22C" w14:textId="77777777" w:rsidR="00BB4550" w:rsidRPr="00BB4550" w:rsidRDefault="00BB4550" w:rsidP="00BB4550">
      <w:pPr>
        <w:pStyle w:val="Paragraphedeliste"/>
        <w:numPr>
          <w:ilvl w:val="0"/>
          <w:numId w:val="4"/>
        </w:numPr>
        <w:spacing w:after="0" w:line="240" w:lineRule="auto"/>
      </w:pPr>
      <w:r w:rsidRPr="00BB4550">
        <w:rPr>
          <w:b/>
          <w:bCs/>
        </w:rPr>
        <w:t>Elodie BOQUIER</w:t>
      </w:r>
    </w:p>
    <w:p w14:paraId="09894712" w14:textId="77777777" w:rsidR="00BB4550" w:rsidRPr="00BB4550" w:rsidRDefault="00BB4550" w:rsidP="00BB4550">
      <w:pPr>
        <w:spacing w:after="0" w:line="240" w:lineRule="auto"/>
        <w:ind w:firstLine="360"/>
      </w:pPr>
      <w:r w:rsidRPr="00BB4550">
        <w:t>Administratrice</w:t>
      </w:r>
    </w:p>
    <w:p w14:paraId="74A4CED7" w14:textId="067B3925" w:rsidR="00BB4550" w:rsidRPr="00BB4550" w:rsidRDefault="00BB4550" w:rsidP="00F96899">
      <w:pPr>
        <w:spacing w:after="0" w:line="240" w:lineRule="auto"/>
        <w:ind w:firstLine="360"/>
      </w:pPr>
      <w:r w:rsidRPr="00BB4550">
        <w:t>APGL</w:t>
      </w:r>
    </w:p>
    <w:p w14:paraId="56EF168E" w14:textId="77777777" w:rsidR="00BB4550" w:rsidRPr="00BB4550" w:rsidRDefault="00BB4550" w:rsidP="00BB4550">
      <w:pPr>
        <w:pStyle w:val="Paragraphedeliste"/>
        <w:numPr>
          <w:ilvl w:val="0"/>
          <w:numId w:val="4"/>
        </w:numPr>
        <w:spacing w:after="0" w:line="240" w:lineRule="auto"/>
      </w:pPr>
      <w:r w:rsidRPr="00BB4550">
        <w:rPr>
          <w:b/>
          <w:bCs/>
        </w:rPr>
        <w:t>Jean-Paul BRUNET</w:t>
      </w:r>
    </w:p>
    <w:p w14:paraId="2D4121C0" w14:textId="77777777" w:rsidR="00BB4550" w:rsidRPr="00BB4550" w:rsidRDefault="00BB4550" w:rsidP="00BB4550">
      <w:pPr>
        <w:spacing w:after="0" w:line="240" w:lineRule="auto"/>
        <w:ind w:firstLine="360"/>
      </w:pPr>
      <w:r w:rsidRPr="00BB4550">
        <w:t>Administrateur</w:t>
      </w:r>
    </w:p>
    <w:p w14:paraId="60038511" w14:textId="2C52F48C" w:rsidR="00BB4550" w:rsidRPr="00BB4550" w:rsidRDefault="00BB4550" w:rsidP="00BB4550">
      <w:pPr>
        <w:spacing w:after="0" w:line="240" w:lineRule="auto"/>
        <w:ind w:firstLine="360"/>
      </w:pPr>
      <w:r w:rsidRPr="00BB4550">
        <w:t>AFL30</w:t>
      </w:r>
    </w:p>
    <w:p w14:paraId="0214B705" w14:textId="77777777" w:rsidR="00BB4550" w:rsidRPr="00BB4550" w:rsidRDefault="00BB4550" w:rsidP="00BB4550">
      <w:pPr>
        <w:pStyle w:val="Paragraphedeliste"/>
        <w:numPr>
          <w:ilvl w:val="0"/>
          <w:numId w:val="4"/>
        </w:numPr>
        <w:spacing w:after="0" w:line="240" w:lineRule="auto"/>
      </w:pPr>
      <w:r w:rsidRPr="00BB4550">
        <w:rPr>
          <w:b/>
          <w:bCs/>
        </w:rPr>
        <w:t>Juliana CHERMANNE</w:t>
      </w:r>
    </w:p>
    <w:p w14:paraId="6FBDE61F" w14:textId="77777777" w:rsidR="00BB4550" w:rsidRPr="00BB4550" w:rsidRDefault="00BB4550" w:rsidP="00BB4550">
      <w:pPr>
        <w:spacing w:after="0" w:line="240" w:lineRule="auto"/>
        <w:ind w:firstLine="360"/>
      </w:pPr>
      <w:r w:rsidRPr="00BB4550">
        <w:t>Administratrice</w:t>
      </w:r>
    </w:p>
    <w:p w14:paraId="17DC05AF" w14:textId="771C204C" w:rsidR="00BB4550" w:rsidRPr="00BB4550" w:rsidRDefault="00BB4550" w:rsidP="00BB4550">
      <w:pPr>
        <w:spacing w:after="0" w:line="240" w:lineRule="auto"/>
        <w:ind w:firstLine="360"/>
      </w:pPr>
      <w:r w:rsidRPr="00BB4550">
        <w:t>AFC Sainte Marie</w:t>
      </w:r>
    </w:p>
    <w:p w14:paraId="6ED2CD42" w14:textId="77777777" w:rsidR="00BB4550" w:rsidRPr="00BB4550" w:rsidRDefault="00BB4550" w:rsidP="00BB4550">
      <w:pPr>
        <w:pStyle w:val="Paragraphedeliste"/>
        <w:numPr>
          <w:ilvl w:val="0"/>
          <w:numId w:val="4"/>
        </w:numPr>
        <w:spacing w:after="0" w:line="240" w:lineRule="auto"/>
      </w:pPr>
      <w:r w:rsidRPr="00BB4550">
        <w:rPr>
          <w:b/>
          <w:bCs/>
        </w:rPr>
        <w:t>Anne-Laure COMBES</w:t>
      </w:r>
    </w:p>
    <w:p w14:paraId="28195025" w14:textId="77777777" w:rsidR="00BB4550" w:rsidRPr="00BB4550" w:rsidRDefault="00BB4550" w:rsidP="00BB4550">
      <w:pPr>
        <w:spacing w:after="0" w:line="240" w:lineRule="auto"/>
        <w:ind w:firstLine="360"/>
      </w:pPr>
      <w:r w:rsidRPr="00BB4550">
        <w:t>Administratrice</w:t>
      </w:r>
    </w:p>
    <w:p w14:paraId="030292E4" w14:textId="0D0FF055" w:rsidR="00BB4550" w:rsidRPr="00BB4550" w:rsidRDefault="00BB4550" w:rsidP="00BB4550">
      <w:pPr>
        <w:spacing w:after="0" w:line="240" w:lineRule="auto"/>
        <w:ind w:firstLine="360"/>
      </w:pPr>
      <w:r w:rsidRPr="00BB4550">
        <w:t>Jumeaux et Plus</w:t>
      </w:r>
    </w:p>
    <w:p w14:paraId="14C9E41C" w14:textId="77777777" w:rsidR="00BB4550" w:rsidRPr="00BB4550" w:rsidRDefault="00BB4550" w:rsidP="00BB4550">
      <w:pPr>
        <w:pStyle w:val="Paragraphedeliste"/>
        <w:numPr>
          <w:ilvl w:val="0"/>
          <w:numId w:val="4"/>
        </w:numPr>
        <w:spacing w:after="0" w:line="240" w:lineRule="auto"/>
      </w:pPr>
      <w:r w:rsidRPr="00BB4550">
        <w:rPr>
          <w:b/>
          <w:bCs/>
        </w:rPr>
        <w:t>Emmanuel DE GERIN</w:t>
      </w:r>
    </w:p>
    <w:p w14:paraId="2040D141" w14:textId="77777777" w:rsidR="00BB4550" w:rsidRPr="00BB4550" w:rsidRDefault="00BB4550" w:rsidP="00BB4550">
      <w:pPr>
        <w:spacing w:after="0" w:line="240" w:lineRule="auto"/>
        <w:ind w:firstLine="360"/>
      </w:pPr>
      <w:r w:rsidRPr="00BB4550">
        <w:t>Administrateur</w:t>
      </w:r>
    </w:p>
    <w:p w14:paraId="66A6A210" w14:textId="68DA858E" w:rsidR="00BB4550" w:rsidRPr="00BB4550" w:rsidRDefault="00BB4550" w:rsidP="00BB4550">
      <w:pPr>
        <w:spacing w:after="0" w:line="240" w:lineRule="auto"/>
        <w:ind w:firstLine="360"/>
      </w:pPr>
      <w:r w:rsidRPr="00BB4550">
        <w:t xml:space="preserve">MFR </w:t>
      </w:r>
      <w:proofErr w:type="spellStart"/>
      <w:r w:rsidRPr="00BB4550">
        <w:t>Vézenobres</w:t>
      </w:r>
      <w:proofErr w:type="spellEnd"/>
    </w:p>
    <w:p w14:paraId="21A43839" w14:textId="77777777" w:rsidR="00BB4550" w:rsidRPr="00BB4550" w:rsidRDefault="00BB4550" w:rsidP="00BB4550">
      <w:pPr>
        <w:pStyle w:val="Paragraphedeliste"/>
        <w:numPr>
          <w:ilvl w:val="0"/>
          <w:numId w:val="4"/>
        </w:numPr>
        <w:spacing w:after="0" w:line="240" w:lineRule="auto"/>
      </w:pPr>
      <w:r w:rsidRPr="00BB4550">
        <w:rPr>
          <w:b/>
          <w:bCs/>
        </w:rPr>
        <w:t>Raphaëlle DELENTE</w:t>
      </w:r>
    </w:p>
    <w:p w14:paraId="340DB893" w14:textId="77777777" w:rsidR="00BB4550" w:rsidRPr="00BB4550" w:rsidRDefault="00BB4550" w:rsidP="00BB4550">
      <w:pPr>
        <w:spacing w:after="0" w:line="240" w:lineRule="auto"/>
        <w:ind w:firstLine="360"/>
      </w:pPr>
      <w:r w:rsidRPr="00BB4550">
        <w:t>Administratrice</w:t>
      </w:r>
    </w:p>
    <w:p w14:paraId="6CB10697" w14:textId="76ADCDCB" w:rsidR="00BB4550" w:rsidRPr="00BB4550" w:rsidRDefault="00BB4550" w:rsidP="00BB4550">
      <w:pPr>
        <w:spacing w:after="0" w:line="240" w:lineRule="auto"/>
        <w:ind w:firstLine="360"/>
      </w:pPr>
      <w:r w:rsidRPr="00BB4550">
        <w:t>Familles de France</w:t>
      </w:r>
    </w:p>
    <w:p w14:paraId="5E56AF96" w14:textId="77777777" w:rsidR="00BB4550" w:rsidRPr="00BB4550" w:rsidRDefault="00BB4550" w:rsidP="00BB4550">
      <w:pPr>
        <w:pStyle w:val="Paragraphedeliste"/>
        <w:numPr>
          <w:ilvl w:val="0"/>
          <w:numId w:val="4"/>
        </w:numPr>
        <w:spacing w:after="0" w:line="240" w:lineRule="auto"/>
      </w:pPr>
      <w:r w:rsidRPr="00BB4550">
        <w:rPr>
          <w:b/>
          <w:bCs/>
        </w:rPr>
        <w:t>Jean-Philippe FESQUET</w:t>
      </w:r>
    </w:p>
    <w:p w14:paraId="3E9AFA83" w14:textId="77777777" w:rsidR="00BB4550" w:rsidRPr="00BB4550" w:rsidRDefault="00BB4550" w:rsidP="00BB4550">
      <w:pPr>
        <w:spacing w:after="0" w:line="240" w:lineRule="auto"/>
        <w:ind w:firstLine="360"/>
      </w:pPr>
      <w:r w:rsidRPr="00BB4550">
        <w:t>Administrateur</w:t>
      </w:r>
    </w:p>
    <w:p w14:paraId="6212D39F" w14:textId="607168E5" w:rsidR="00BB4550" w:rsidRPr="00BB4550" w:rsidRDefault="00BB4550" w:rsidP="00BB4550">
      <w:pPr>
        <w:spacing w:after="0" w:line="240" w:lineRule="auto"/>
        <w:ind w:firstLine="360"/>
      </w:pPr>
      <w:r w:rsidRPr="00BB4550">
        <w:t>UNAFAM</w:t>
      </w:r>
    </w:p>
    <w:p w14:paraId="3DD5BC8E" w14:textId="5F7D2F21" w:rsidR="00BB4550" w:rsidRPr="00BB4550" w:rsidRDefault="00BB4550" w:rsidP="00BB4550">
      <w:pPr>
        <w:pStyle w:val="Paragraphedeliste"/>
        <w:numPr>
          <w:ilvl w:val="0"/>
          <w:numId w:val="4"/>
        </w:numPr>
        <w:spacing w:after="0" w:line="240" w:lineRule="auto"/>
      </w:pPr>
      <w:r w:rsidRPr="00BB4550">
        <w:rPr>
          <w:b/>
          <w:bCs/>
        </w:rPr>
        <w:t>Denise</w:t>
      </w:r>
      <w:r>
        <w:rPr>
          <w:b/>
          <w:bCs/>
        </w:rPr>
        <w:t xml:space="preserve"> </w:t>
      </w:r>
      <w:r w:rsidRPr="00BB4550">
        <w:rPr>
          <w:b/>
          <w:bCs/>
        </w:rPr>
        <w:t>FICHCOTT</w:t>
      </w:r>
    </w:p>
    <w:p w14:paraId="4BAF72BF" w14:textId="77777777" w:rsidR="00BB4550" w:rsidRPr="00BB4550" w:rsidRDefault="00BB4550" w:rsidP="00BB4550">
      <w:pPr>
        <w:spacing w:after="0" w:line="240" w:lineRule="auto"/>
        <w:ind w:firstLine="360"/>
      </w:pPr>
      <w:r w:rsidRPr="00BB4550">
        <w:t>Administratrice</w:t>
      </w:r>
    </w:p>
    <w:p w14:paraId="21354EB2" w14:textId="3A830FED" w:rsidR="00BB4550" w:rsidRPr="00BB4550" w:rsidRDefault="00BB4550" w:rsidP="00BB4550">
      <w:pPr>
        <w:spacing w:after="0" w:line="240" w:lineRule="auto"/>
        <w:ind w:firstLine="360"/>
      </w:pPr>
      <w:r w:rsidRPr="00BB4550">
        <w:t xml:space="preserve">Enfance et Familles d’Adoption du </w:t>
      </w:r>
      <w:r w:rsidR="00F96899">
        <w:t>Gard</w:t>
      </w:r>
    </w:p>
    <w:p w14:paraId="1518C521" w14:textId="77777777" w:rsidR="00BB4550" w:rsidRPr="00BB4550" w:rsidRDefault="00BB4550" w:rsidP="00BB4550">
      <w:pPr>
        <w:pStyle w:val="Paragraphedeliste"/>
        <w:numPr>
          <w:ilvl w:val="0"/>
          <w:numId w:val="4"/>
        </w:numPr>
        <w:spacing w:after="0" w:line="240" w:lineRule="auto"/>
      </w:pPr>
      <w:r w:rsidRPr="00BB4550">
        <w:rPr>
          <w:b/>
          <w:bCs/>
        </w:rPr>
        <w:t>Véronique TORRES</w:t>
      </w:r>
    </w:p>
    <w:p w14:paraId="724F3AE2" w14:textId="77777777" w:rsidR="00BB4550" w:rsidRPr="00BB4550" w:rsidRDefault="00BB4550" w:rsidP="00BB4550">
      <w:pPr>
        <w:spacing w:after="0" w:line="240" w:lineRule="auto"/>
        <w:ind w:firstLine="360"/>
      </w:pPr>
      <w:r w:rsidRPr="00BB4550">
        <w:t>Administratrice</w:t>
      </w:r>
    </w:p>
    <w:p w14:paraId="6492DD45" w14:textId="77777777" w:rsidR="00BB4550" w:rsidRPr="00BB4550" w:rsidRDefault="00BB4550" w:rsidP="00BB4550">
      <w:pPr>
        <w:spacing w:after="0" w:line="240" w:lineRule="auto"/>
        <w:ind w:firstLine="360"/>
      </w:pPr>
      <w:r w:rsidRPr="00BB4550">
        <w:t>APF France Handicap</w:t>
      </w:r>
    </w:p>
    <w:p w14:paraId="5F48E960" w14:textId="6120CA12" w:rsidR="00BB4550" w:rsidRDefault="00BB4550" w:rsidP="00BB4550">
      <w:r>
        <w:lastRenderedPageBreak/>
        <w:t xml:space="preserve"> </w:t>
      </w:r>
    </w:p>
    <w:p w14:paraId="41F50E26" w14:textId="77777777" w:rsidR="00BB4550" w:rsidRDefault="00BB4550">
      <w:r>
        <w:br w:type="page"/>
      </w:r>
    </w:p>
    <w:p w14:paraId="68F021AD" w14:textId="469727A2" w:rsidR="00BB4550" w:rsidRDefault="00BB4550" w:rsidP="00176C30">
      <w:pPr>
        <w:pStyle w:val="Titre2"/>
      </w:pPr>
      <w:bookmarkStart w:id="4" w:name="_Toc199498666"/>
      <w:r>
        <w:lastRenderedPageBreak/>
        <w:t>1.2</w:t>
      </w:r>
      <w:r w:rsidR="006E18CB">
        <w:t xml:space="preserve"> </w:t>
      </w:r>
      <w:r>
        <w:t>Les temps forts de 2024</w:t>
      </w:r>
      <w:bookmarkEnd w:id="4"/>
    </w:p>
    <w:p w14:paraId="3FDEF0F4" w14:textId="6E70CCEE" w:rsidR="00BB4550" w:rsidRDefault="0076624D" w:rsidP="0076624D">
      <w:r w:rsidRPr="0076624D">
        <w:rPr>
          <w:b/>
          <w:bCs/>
        </w:rPr>
        <w:t>20 janvier 2024</w:t>
      </w:r>
      <w:r>
        <w:t xml:space="preserve"> : </w:t>
      </w:r>
      <w:r w:rsidRPr="0076624D">
        <w:t>Journée bientraitance avec l’ensemble du personnel, sur le thème « agir en bientraitance auprès des personnes protégées ». La conférence de Régis Allard était suivie des vœux du Président autour d’une galette des rois.</w:t>
      </w:r>
    </w:p>
    <w:p w14:paraId="34E4284E" w14:textId="71C14590" w:rsidR="0076624D" w:rsidRDefault="0076624D" w:rsidP="0076624D">
      <w:r w:rsidRPr="0076624D">
        <w:rPr>
          <w:b/>
          <w:bCs/>
        </w:rPr>
        <w:t>28 février 2024</w:t>
      </w:r>
      <w:r>
        <w:t xml:space="preserve"> : </w:t>
      </w:r>
      <w:r w:rsidRPr="0076624D">
        <w:t>Matinale de l’</w:t>
      </w:r>
      <w:r w:rsidR="00F96899">
        <w:t>UDAF</w:t>
      </w:r>
      <w:r w:rsidRPr="0076624D">
        <w:t xml:space="preserve"> animée par le Père et éducateur spécialisé Jean-Marie PETITCLERC. Un invité reconnu nationalement pour son engagement auprès de la jeunesse. Plusieurs Matinales sur des thèmes divers ont rythmé l’année.</w:t>
      </w:r>
    </w:p>
    <w:p w14:paraId="61F7EAA6" w14:textId="4397F17C" w:rsidR="0076624D" w:rsidRDefault="0076624D" w:rsidP="0076624D">
      <w:r w:rsidRPr="0076624D">
        <w:rPr>
          <w:b/>
          <w:bCs/>
        </w:rPr>
        <w:t>10 juin 2024</w:t>
      </w:r>
      <w:r>
        <w:t xml:space="preserve"> : </w:t>
      </w:r>
      <w:r w:rsidRPr="0076624D">
        <w:t>Assemblée générale de l’</w:t>
      </w:r>
      <w:r w:rsidR="00F96899">
        <w:t>UDAF</w:t>
      </w:r>
      <w:r w:rsidRPr="0076624D">
        <w:t xml:space="preserve"> du </w:t>
      </w:r>
      <w:r w:rsidR="00F96899">
        <w:t>Gard</w:t>
      </w:r>
      <w:r w:rsidRPr="0076624D">
        <w:t xml:space="preserve"> avec une table-ronde autour de la lutte contre le harcèlement scolaire entre Mme Laura Moulin (conseillère numérique), Gilles </w:t>
      </w:r>
      <w:proofErr w:type="spellStart"/>
      <w:r w:rsidRPr="0076624D">
        <w:t>Roumieux</w:t>
      </w:r>
      <w:proofErr w:type="spellEnd"/>
      <w:r w:rsidRPr="0076624D">
        <w:t xml:space="preserve"> (professeur d’Histoire-Géographie à Alès) et l’association </w:t>
      </w:r>
      <w:r w:rsidR="00F96899">
        <w:t>Gard</w:t>
      </w:r>
      <w:r w:rsidRPr="0076624D">
        <w:t xml:space="preserve">oise </w:t>
      </w:r>
      <w:proofErr w:type="spellStart"/>
      <w:r w:rsidRPr="0076624D">
        <w:t>Alphé</w:t>
      </w:r>
      <w:proofErr w:type="spellEnd"/>
      <w:r>
        <w:t>.</w:t>
      </w:r>
    </w:p>
    <w:p w14:paraId="424669B9" w14:textId="712DDC8A" w:rsidR="0076624D" w:rsidRDefault="0076624D" w:rsidP="0076624D">
      <w:r w:rsidRPr="0076624D">
        <w:rPr>
          <w:b/>
          <w:bCs/>
        </w:rPr>
        <w:t>25 juin 2024</w:t>
      </w:r>
      <w:r>
        <w:t xml:space="preserve"> : </w:t>
      </w:r>
      <w:r w:rsidRPr="0076624D">
        <w:t>Représentation du spectacle</w:t>
      </w:r>
      <w:proofErr w:type="gramStart"/>
      <w:r w:rsidRPr="0076624D">
        <w:t xml:space="preserve"> «Arbre</w:t>
      </w:r>
      <w:proofErr w:type="gramEnd"/>
      <w:r w:rsidRPr="0076624D">
        <w:t xml:space="preserve">, mon </w:t>
      </w:r>
      <w:proofErr w:type="gramStart"/>
      <w:r w:rsidRPr="0076624D">
        <w:t>ami»</w:t>
      </w:r>
      <w:proofErr w:type="gramEnd"/>
      <w:r w:rsidRPr="0076624D">
        <w:t xml:space="preserve"> par les bénévoles de Lire et Faire Lire et Lire ensemble au sein de l’</w:t>
      </w:r>
      <w:r w:rsidR="005F7DC0">
        <w:t xml:space="preserve">Établissement d’hébergement pour personnes âgées </w:t>
      </w:r>
      <w:proofErr w:type="gramStart"/>
      <w:r w:rsidR="005F7DC0">
        <w:t xml:space="preserve">dépendantes </w:t>
      </w:r>
      <w:r w:rsidRPr="0076624D">
        <w:t xml:space="preserve"> «</w:t>
      </w:r>
      <w:proofErr w:type="gramEnd"/>
      <w:r w:rsidRPr="0076624D">
        <w:t xml:space="preserve">Ma </w:t>
      </w:r>
      <w:proofErr w:type="gramStart"/>
      <w:r w:rsidRPr="0076624D">
        <w:t>maison»</w:t>
      </w:r>
      <w:proofErr w:type="gramEnd"/>
      <w:r w:rsidRPr="0076624D">
        <w:t xml:space="preserve"> à Nîmes. Un moment plein de poésie très apprécié par les résidents.</w:t>
      </w:r>
    </w:p>
    <w:p w14:paraId="1D3D4CFB" w14:textId="2C90C4DB" w:rsidR="0076624D" w:rsidRDefault="0076624D" w:rsidP="0076624D">
      <w:r w:rsidRPr="0076624D">
        <w:rPr>
          <w:b/>
          <w:bCs/>
        </w:rPr>
        <w:t>7 septembre 2024</w:t>
      </w:r>
      <w:r>
        <w:t xml:space="preserve"> : </w:t>
      </w:r>
      <w:r w:rsidRPr="0076624D">
        <w:t>Forum des associations de Nîmes.</w:t>
      </w:r>
      <w:r>
        <w:t xml:space="preserve"> </w:t>
      </w:r>
      <w:r w:rsidRPr="0076624D">
        <w:t>Nos bénévoles ont également été présents lors des forums associatifs du Grau-du-Roi, de Beaucaire et de Manduel.</w:t>
      </w:r>
    </w:p>
    <w:p w14:paraId="5CAC9B23" w14:textId="6F1B5539" w:rsidR="0076624D" w:rsidRDefault="0076624D" w:rsidP="0076624D">
      <w:r w:rsidRPr="0076624D">
        <w:rPr>
          <w:b/>
          <w:bCs/>
        </w:rPr>
        <w:t>25 septembre 2024</w:t>
      </w:r>
      <w:r>
        <w:t xml:space="preserve"> : </w:t>
      </w:r>
      <w:r w:rsidRPr="0076624D">
        <w:t>Réunion de rentrée Lire et Faire Lire et Lire Ensemble</w:t>
      </w:r>
      <w:r>
        <w:t xml:space="preserve">. </w:t>
      </w:r>
    </w:p>
    <w:p w14:paraId="79AFDBA6" w14:textId="37A189D4" w:rsidR="0076624D" w:rsidRDefault="0076624D" w:rsidP="0076624D">
      <w:r w:rsidRPr="0076624D">
        <w:rPr>
          <w:b/>
          <w:bCs/>
        </w:rPr>
        <w:t>28 septembre 2024</w:t>
      </w:r>
      <w:r>
        <w:t xml:space="preserve"> : </w:t>
      </w:r>
      <w:r w:rsidRPr="0076624D">
        <w:t>Formation générale pour les représentants de l’</w:t>
      </w:r>
      <w:r w:rsidR="00F96899">
        <w:t>UDAF</w:t>
      </w:r>
      <w:r w:rsidRPr="0076624D">
        <w:t xml:space="preserve"> du </w:t>
      </w:r>
      <w:r w:rsidR="00F96899">
        <w:t>Gard</w:t>
      </w:r>
      <w:r w:rsidRPr="0076624D">
        <w:t xml:space="preserve">. Une rencontre entre représentants à la </w:t>
      </w:r>
      <w:r w:rsidR="00C61C42">
        <w:t>CAISSE D’ASSURANCE MALADIE</w:t>
      </w:r>
      <w:r w:rsidRPr="0076624D">
        <w:t xml:space="preserve"> du </w:t>
      </w:r>
      <w:r w:rsidR="00F96899">
        <w:t>Gard</w:t>
      </w:r>
      <w:r w:rsidRPr="0076624D">
        <w:t xml:space="preserve"> a eu lieu en décembre 2024.</w:t>
      </w:r>
    </w:p>
    <w:p w14:paraId="4AE2B394" w14:textId="3D665424" w:rsidR="0076624D" w:rsidRDefault="0076624D" w:rsidP="0076624D">
      <w:r w:rsidRPr="0076624D">
        <w:rPr>
          <w:b/>
          <w:bCs/>
        </w:rPr>
        <w:t>27-28 novembre 2024</w:t>
      </w:r>
      <w:r>
        <w:t xml:space="preserve"> : </w:t>
      </w:r>
      <w:r w:rsidRPr="0076624D">
        <w:t>Formations</w:t>
      </w:r>
      <w:proofErr w:type="gramStart"/>
      <w:r w:rsidRPr="0076624D">
        <w:t xml:space="preserve"> «nouveaux</w:t>
      </w:r>
      <w:proofErr w:type="gramEnd"/>
      <w:r w:rsidRPr="0076624D">
        <w:t xml:space="preserve"> </w:t>
      </w:r>
      <w:proofErr w:type="gramStart"/>
      <w:r w:rsidRPr="0076624D">
        <w:t>lecteurs»</w:t>
      </w:r>
      <w:proofErr w:type="gramEnd"/>
      <w:r w:rsidRPr="0076624D">
        <w:t xml:space="preserve"> pour les bénévoles de Lire et Faire Lire et Lire Ensemble. Deux journées animées par le conteur Marc </w:t>
      </w:r>
      <w:proofErr w:type="spellStart"/>
      <w:r w:rsidRPr="0076624D">
        <w:t>Dolone</w:t>
      </w:r>
      <w:proofErr w:type="spellEnd"/>
      <w:r w:rsidRPr="0076624D">
        <w:t>, bien connu des lecteurs de nos actions.</w:t>
      </w:r>
    </w:p>
    <w:p w14:paraId="155A6C49" w14:textId="2F238B29" w:rsidR="0076624D" w:rsidRDefault="0076624D" w:rsidP="0076624D">
      <w:r w:rsidRPr="0076624D">
        <w:rPr>
          <w:b/>
          <w:bCs/>
        </w:rPr>
        <w:t>5 décembre 2024</w:t>
      </w:r>
      <w:r>
        <w:t xml:space="preserve"> : </w:t>
      </w:r>
      <w:r w:rsidRPr="0076624D">
        <w:t xml:space="preserve">Remise de la Médaille de l’Enfance et des Familles à Mmes Lachaud, </w:t>
      </w:r>
      <w:proofErr w:type="spellStart"/>
      <w:r w:rsidRPr="0076624D">
        <w:t>Labourayre</w:t>
      </w:r>
      <w:proofErr w:type="spellEnd"/>
      <w:r w:rsidRPr="0076624D">
        <w:t xml:space="preserve"> et Voirin. Un événement organisé avec le Préfet du </w:t>
      </w:r>
      <w:r w:rsidR="00F96899">
        <w:t>Gard</w:t>
      </w:r>
      <w:r w:rsidRPr="0076624D">
        <w:t>, représenté ce jour-là par M. Mathias NIEPS, Sous-Préfet.</w:t>
      </w:r>
    </w:p>
    <w:p w14:paraId="2D9B9843" w14:textId="359B65E1" w:rsidR="00D31161" w:rsidRDefault="0076624D" w:rsidP="0076624D">
      <w:r w:rsidRPr="0076624D">
        <w:rPr>
          <w:b/>
          <w:bCs/>
        </w:rPr>
        <w:t>12 décembre 2024</w:t>
      </w:r>
      <w:r>
        <w:t xml:space="preserve"> : </w:t>
      </w:r>
      <w:r w:rsidRPr="0076624D">
        <w:t>Lancement officiel de l’Observatoire de l’Action Sociale et des Territoires à l’</w:t>
      </w:r>
      <w:r w:rsidR="00F96899">
        <w:t>UDAF</w:t>
      </w:r>
      <w:r w:rsidRPr="0076624D">
        <w:t xml:space="preserve"> du </w:t>
      </w:r>
      <w:r w:rsidR="00F96899">
        <w:t>Gard</w:t>
      </w:r>
      <w:r w:rsidRPr="0076624D">
        <w:t xml:space="preserve"> et présentation de la première enquête</w:t>
      </w:r>
      <w:proofErr w:type="gramStart"/>
      <w:r w:rsidRPr="0076624D">
        <w:t xml:space="preserve"> «Familles</w:t>
      </w:r>
      <w:proofErr w:type="gramEnd"/>
      <w:r w:rsidRPr="0076624D">
        <w:t xml:space="preserve"> et économies de la </w:t>
      </w:r>
      <w:proofErr w:type="gramStart"/>
      <w:r w:rsidRPr="0076624D">
        <w:t>débrouille»</w:t>
      </w:r>
      <w:proofErr w:type="gramEnd"/>
      <w:r w:rsidRPr="0076624D">
        <w:t xml:space="preserve"> menée par </w:t>
      </w:r>
      <w:proofErr w:type="spellStart"/>
      <w:r w:rsidRPr="0076624D">
        <w:t>Yoanna</w:t>
      </w:r>
      <w:proofErr w:type="spellEnd"/>
      <w:r w:rsidRPr="0076624D">
        <w:t xml:space="preserve"> Rubio</w:t>
      </w:r>
      <w:r>
        <w:t>.</w:t>
      </w:r>
    </w:p>
    <w:p w14:paraId="2781E8D7" w14:textId="7B6FD0B5" w:rsidR="0076624D" w:rsidRDefault="00D31161" w:rsidP="00D31161">
      <w:pPr>
        <w:jc w:val="left"/>
      </w:pPr>
      <w:r>
        <w:br w:type="page"/>
      </w:r>
    </w:p>
    <w:p w14:paraId="0D166C51" w14:textId="40664094" w:rsidR="0076624D" w:rsidRDefault="00D31161" w:rsidP="00176C30">
      <w:pPr>
        <w:pStyle w:val="Titre2"/>
      </w:pPr>
      <w:bookmarkStart w:id="5" w:name="_Toc199498667"/>
      <w:r>
        <w:lastRenderedPageBreak/>
        <w:t>1.3</w:t>
      </w:r>
      <w:r w:rsidR="006E18CB">
        <w:t xml:space="preserve"> </w:t>
      </w:r>
      <w:r>
        <w:t>Du côté de la communication</w:t>
      </w:r>
      <w:bookmarkEnd w:id="5"/>
      <w:r>
        <w:t xml:space="preserve"> </w:t>
      </w:r>
    </w:p>
    <w:p w14:paraId="07B88691" w14:textId="77777777" w:rsidR="005903A0" w:rsidRPr="005903A0" w:rsidRDefault="005903A0" w:rsidP="005903A0">
      <w:r w:rsidRPr="005903A0">
        <w:t>Au cours de l’année 2024, la communication s’est réalisée sur plusieurs canaux afin de se rapprocher au maximum d’une stratégie marketing de communication dite “360”, permettant de s’assurer que les cibles souhaitées étaient atteintes et les messages distribués.</w:t>
      </w:r>
    </w:p>
    <w:p w14:paraId="2EBCA3EF" w14:textId="77777777" w:rsidR="005903A0" w:rsidRDefault="005903A0" w:rsidP="005903A0">
      <w:pPr>
        <w:rPr>
          <w:b/>
          <w:bCs/>
        </w:rPr>
      </w:pPr>
      <w:r w:rsidRPr="005903A0">
        <w:rPr>
          <w:b/>
          <w:bCs/>
        </w:rPr>
        <w:t>Campagnes par mailing</w:t>
      </w:r>
    </w:p>
    <w:p w14:paraId="4D0F1329" w14:textId="48BD2114" w:rsidR="005903A0" w:rsidRPr="005903A0" w:rsidRDefault="005903A0" w:rsidP="005903A0">
      <w:r w:rsidRPr="005903A0">
        <w:t>L’</w:t>
      </w:r>
      <w:r w:rsidR="00F96899">
        <w:t>UDAF</w:t>
      </w:r>
      <w:r w:rsidRPr="005903A0">
        <w:t xml:space="preserve"> réalise régulièrement des campagnes de mailing afin de diffuser des évènements ou des informations relatives à l’institution.</w:t>
      </w:r>
    </w:p>
    <w:p w14:paraId="01E669F2" w14:textId="77777777" w:rsidR="005903A0" w:rsidRDefault="005903A0" w:rsidP="005903A0">
      <w:pPr>
        <w:rPr>
          <w:b/>
          <w:bCs/>
        </w:rPr>
      </w:pPr>
      <w:r w:rsidRPr="005903A0">
        <w:rPr>
          <w:b/>
          <w:bCs/>
        </w:rPr>
        <w:t>Les Réseaux Sociaux</w:t>
      </w:r>
      <w:r>
        <w:rPr>
          <w:b/>
          <w:bCs/>
        </w:rPr>
        <w:t xml:space="preserve"> </w:t>
      </w:r>
    </w:p>
    <w:p w14:paraId="565EE55C" w14:textId="43D13EAF" w:rsidR="005903A0" w:rsidRPr="005903A0" w:rsidRDefault="005903A0" w:rsidP="005903A0">
      <w:r w:rsidRPr="005903A0">
        <w:t>L’</w:t>
      </w:r>
      <w:r w:rsidR="00F96899">
        <w:t>UDAF</w:t>
      </w:r>
      <w:r w:rsidRPr="005903A0">
        <w:t xml:space="preserve"> du </w:t>
      </w:r>
      <w:r w:rsidR="00F96899">
        <w:t>Gard</w:t>
      </w:r>
      <w:r w:rsidRPr="005903A0">
        <w:t xml:space="preserve"> investit l’espace numérique depuis 2015 en élargissant sa présence sur les réseaux sociaux. En 2023, la stratégie sociale média a été redéfinie afin d’adapter les messages et les formats aux publics-cibles de l’</w:t>
      </w:r>
      <w:r w:rsidR="00F96899">
        <w:t>UDAF</w:t>
      </w:r>
      <w:r w:rsidRPr="005903A0">
        <w:t xml:space="preserve"> du </w:t>
      </w:r>
      <w:r w:rsidR="00F96899">
        <w:t>Gard</w:t>
      </w:r>
      <w:r w:rsidRPr="005903A0">
        <w:t>. Une orientation renforcée en 2024 avec une intensification de la communication sur divers réseaux.</w:t>
      </w:r>
    </w:p>
    <w:p w14:paraId="1191CF9E" w14:textId="77777777" w:rsidR="005903A0" w:rsidRPr="005903A0" w:rsidRDefault="005903A0" w:rsidP="005903A0">
      <w:pPr>
        <w:sectPr w:rsidR="005903A0" w:rsidRPr="005903A0" w:rsidSect="005903A0">
          <w:pgSz w:w="11905" w:h="17337"/>
          <w:pgMar w:top="931" w:right="900" w:bottom="0" w:left="900" w:header="720" w:footer="720" w:gutter="0"/>
          <w:cols w:space="720"/>
          <w:noEndnote/>
        </w:sectPr>
      </w:pPr>
    </w:p>
    <w:p w14:paraId="77DF950B" w14:textId="413BC8AA" w:rsidR="005903A0" w:rsidRDefault="005903A0" w:rsidP="005903A0">
      <w:r>
        <w:rPr>
          <w:b/>
          <w:bCs/>
        </w:rPr>
        <w:t xml:space="preserve">Facebook : </w:t>
      </w:r>
      <w:r w:rsidRPr="005903A0">
        <w:rPr>
          <w:b/>
          <w:bCs/>
        </w:rPr>
        <w:t>@</w:t>
      </w:r>
      <w:r w:rsidR="00F96899">
        <w:rPr>
          <w:b/>
          <w:bCs/>
        </w:rPr>
        <w:t>UDAF</w:t>
      </w:r>
      <w:r w:rsidRPr="005903A0">
        <w:rPr>
          <w:b/>
          <w:bCs/>
        </w:rPr>
        <w:t xml:space="preserve"> du </w:t>
      </w:r>
      <w:r w:rsidR="00F96899">
        <w:rPr>
          <w:b/>
          <w:bCs/>
        </w:rPr>
        <w:t>Gard</w:t>
      </w:r>
      <w:r>
        <w:rPr>
          <w:b/>
          <w:bCs/>
        </w:rPr>
        <w:t> </w:t>
      </w:r>
      <w:r>
        <w:t xml:space="preserve">: </w:t>
      </w:r>
      <w:r w:rsidRPr="005903A0">
        <w:t>La page Facebook relaie les articles publiés sur le site web ainsi que les offres d’emploi. Compte tenu de la forte activité des associations familiales et des partenaires, Facebook est aussi l’occasion de partager l’activité du réseau associatif. Depuis fin 2023, l’</w:t>
      </w:r>
      <w:r w:rsidR="00F96899">
        <w:t>UDAF</w:t>
      </w:r>
      <w:r w:rsidRPr="005903A0">
        <w:t xml:space="preserve"> publie également des vidéos informatives,</w:t>
      </w:r>
      <w:r>
        <w:t xml:space="preserve"> </w:t>
      </w:r>
      <w:r w:rsidRPr="005903A0">
        <w:t>toujours avec la volonté de toucher un large public.</w:t>
      </w:r>
    </w:p>
    <w:p w14:paraId="7A8084B6" w14:textId="77777777" w:rsidR="005903A0" w:rsidRPr="005903A0" w:rsidRDefault="005903A0" w:rsidP="005903A0">
      <w:pPr>
        <w:sectPr w:rsidR="005903A0" w:rsidRPr="005903A0" w:rsidSect="005903A0">
          <w:type w:val="continuous"/>
          <w:pgSz w:w="11905" w:h="17337"/>
          <w:pgMar w:top="931" w:right="900" w:bottom="0" w:left="900" w:header="720" w:footer="720" w:gutter="0"/>
          <w:cols w:space="720"/>
          <w:noEndnote/>
        </w:sectPr>
      </w:pPr>
    </w:p>
    <w:p w14:paraId="7DB401F7" w14:textId="483EDFC3" w:rsidR="005903A0" w:rsidRPr="005903A0" w:rsidRDefault="005903A0" w:rsidP="005903A0">
      <w:r w:rsidRPr="005903A0">
        <w:rPr>
          <w:b/>
          <w:bCs/>
        </w:rPr>
        <w:t>@</w:t>
      </w:r>
      <w:r w:rsidR="00F96899">
        <w:rPr>
          <w:b/>
          <w:bCs/>
        </w:rPr>
        <w:t>UDAF</w:t>
      </w:r>
      <w:r w:rsidRPr="005903A0">
        <w:rPr>
          <w:b/>
          <w:bCs/>
        </w:rPr>
        <w:t>du</w:t>
      </w:r>
      <w:r w:rsidR="00F96899">
        <w:rPr>
          <w:b/>
          <w:bCs/>
        </w:rPr>
        <w:t>Gard</w:t>
      </w:r>
      <w:r>
        <w:t xml:space="preserve"> : </w:t>
      </w:r>
      <w:r w:rsidRPr="005903A0">
        <w:t>La page Instagram met à profit des vidéos, stories et images afin de diffuser du contenu informatif mais aussi les activités de l’</w:t>
      </w:r>
      <w:r w:rsidR="00F96899">
        <w:t>UDAF</w:t>
      </w:r>
      <w:r w:rsidRPr="005903A0">
        <w:t xml:space="preserve"> du </w:t>
      </w:r>
      <w:r w:rsidR="00F96899">
        <w:t>Gard</w:t>
      </w:r>
      <w:r w:rsidRPr="005903A0">
        <w:t xml:space="preserve"> (conférences, matinales, actualités numériques.) Ce réseau vise le « grand public » tout en aspirant à toucher une tranche d’âge plus jeune que le réseau social Facebook.</w:t>
      </w:r>
    </w:p>
    <w:p w14:paraId="413293D0" w14:textId="252342C2" w:rsidR="005903A0" w:rsidRDefault="005903A0" w:rsidP="005903A0">
      <w:r w:rsidRPr="005903A0">
        <w:rPr>
          <w:b/>
          <w:bCs/>
        </w:rPr>
        <w:t>@</w:t>
      </w:r>
      <w:r w:rsidR="00F96899">
        <w:rPr>
          <w:b/>
          <w:bCs/>
        </w:rPr>
        <w:t>UDAF</w:t>
      </w:r>
      <w:r w:rsidRPr="005903A0">
        <w:rPr>
          <w:b/>
          <w:bCs/>
        </w:rPr>
        <w:t>-du-</w:t>
      </w:r>
      <w:r w:rsidR="00F96899">
        <w:rPr>
          <w:b/>
          <w:bCs/>
        </w:rPr>
        <w:t>Gard</w:t>
      </w:r>
      <w:r>
        <w:t xml:space="preserve"> : </w:t>
      </w:r>
      <w:r w:rsidRPr="005903A0">
        <w:t>La page LinkedIn relaie également les différentes publications sur site web avec un accent sur la vie institutionnelle et les évènements au sein de l’</w:t>
      </w:r>
      <w:r w:rsidR="00F96899">
        <w:t>UDAF</w:t>
      </w:r>
      <w:r w:rsidRPr="005903A0">
        <w:t xml:space="preserve"> du </w:t>
      </w:r>
      <w:r w:rsidR="00F96899">
        <w:t>Gard</w:t>
      </w:r>
      <w:r w:rsidRPr="005903A0">
        <w:t>. Cette page s’adresse essentiellement aux médias et aux partenaires tout en valorisant les activités de l’</w:t>
      </w:r>
      <w:r w:rsidR="00F96899">
        <w:t>UDAF</w:t>
      </w:r>
      <w:r w:rsidRPr="005903A0">
        <w:t xml:space="preserve"> du </w:t>
      </w:r>
      <w:r w:rsidR="00F96899">
        <w:t>Gard</w:t>
      </w:r>
      <w:r w:rsidRPr="005903A0">
        <w:t xml:space="preserve"> auprès de potentiels futurs salariés.</w:t>
      </w:r>
    </w:p>
    <w:p w14:paraId="6DE7AE5F" w14:textId="1E99BC0F" w:rsidR="005903A0" w:rsidRDefault="005903A0" w:rsidP="005903A0">
      <w:r w:rsidRPr="005903A0">
        <w:t>La stratégie Social Média permet de relayer de nombreuses informations d’actualité, de renseigner sur les services et actions de l’</w:t>
      </w:r>
      <w:r w:rsidR="00F96899">
        <w:t>UDAF</w:t>
      </w:r>
      <w:r w:rsidRPr="005903A0">
        <w:t xml:space="preserve"> tout en offrant un espace d’échange interactif avec les familles </w:t>
      </w:r>
      <w:r w:rsidR="00F96899">
        <w:t>Gard</w:t>
      </w:r>
      <w:r w:rsidRPr="005903A0">
        <w:t>oises. La fin de l’année a démontré une hausse des interactions sur les réseaux.</w:t>
      </w:r>
    </w:p>
    <w:p w14:paraId="34A2711C" w14:textId="35548914" w:rsidR="005903A0" w:rsidRPr="005903A0" w:rsidRDefault="005903A0" w:rsidP="005903A0">
      <w:r w:rsidRPr="005903A0">
        <w:t>Les médias locaux font régulièrement l’écho des actions de l’</w:t>
      </w:r>
      <w:r w:rsidR="00F96899">
        <w:t>UDAF</w:t>
      </w:r>
      <w:r w:rsidRPr="005903A0">
        <w:t>, que ce soit au format presse, radio ou web. Ces derniers ont particulièrement mis en avant les actions de Lire et Faire Lire, Lire Ensemble ainsi que les services proposés par le Point Conseil Budget et le Conseiller numérique.</w:t>
      </w:r>
    </w:p>
    <w:p w14:paraId="56DA16FD" w14:textId="2DEB2F11" w:rsidR="005903A0" w:rsidRPr="005903A0" w:rsidRDefault="005903A0" w:rsidP="005903A0">
      <w:r w:rsidRPr="005903A0">
        <w:rPr>
          <w:b/>
          <w:bCs/>
        </w:rPr>
        <w:t xml:space="preserve">Lettre Réseau de </w:t>
      </w:r>
      <w:proofErr w:type="spellStart"/>
      <w:r w:rsidRPr="005903A0">
        <w:rPr>
          <w:b/>
          <w:bCs/>
        </w:rPr>
        <w:t>l’Unaf</w:t>
      </w:r>
      <w:proofErr w:type="spellEnd"/>
      <w:r w:rsidR="00A966C7">
        <w:rPr>
          <w:b/>
          <w:bCs/>
        </w:rPr>
        <w:t xml:space="preserve"> : </w:t>
      </w:r>
      <w:r w:rsidRPr="005903A0">
        <w:t xml:space="preserve">Outil majeur de la communication interne du mouvement familial et des </w:t>
      </w:r>
      <w:r w:rsidR="00F96899">
        <w:t>UDAF</w:t>
      </w:r>
      <w:r w:rsidRPr="005903A0">
        <w:t>, la lettre Réseau de l’UNAF permet d’informer à l’échelle nationale des différentes actions réalisées sur le territoire. Elle est hebdomadaire et très suivie. Ainsi, l’</w:t>
      </w:r>
      <w:r w:rsidR="00F96899">
        <w:t>UDAF</w:t>
      </w:r>
      <w:r w:rsidRPr="005903A0">
        <w:t xml:space="preserve"> du </w:t>
      </w:r>
      <w:r w:rsidR="00F96899">
        <w:t>Gard</w:t>
      </w:r>
      <w:r w:rsidRPr="005903A0">
        <w:t xml:space="preserve"> profite régulièrement de cet outil pour mettre en valeur des initiatives locales ou l’actualité de ses actions et services.</w:t>
      </w:r>
    </w:p>
    <w:p w14:paraId="07B0BD42" w14:textId="2ED214BE" w:rsidR="005903A0" w:rsidRPr="005903A0" w:rsidRDefault="005903A0" w:rsidP="005903A0">
      <w:r w:rsidRPr="005903A0">
        <w:rPr>
          <w:b/>
          <w:bCs/>
        </w:rPr>
        <w:t xml:space="preserve">Le site internet : </w:t>
      </w:r>
      <w:hyperlink r:id="rId9" w:history="1">
        <w:r w:rsidR="00A966C7" w:rsidRPr="009F22AF">
          <w:rPr>
            <w:rStyle w:val="Lienhypertexte"/>
            <w:b/>
            <w:bCs/>
          </w:rPr>
          <w:t>www.UDAF30.fr</w:t>
        </w:r>
      </w:hyperlink>
      <w:r w:rsidR="00A966C7">
        <w:rPr>
          <w:b/>
          <w:bCs/>
        </w:rPr>
        <w:t xml:space="preserve"> : </w:t>
      </w:r>
      <w:r w:rsidRPr="005903A0">
        <w:t>Depuis la refonte du site internet en 2022, l’</w:t>
      </w:r>
      <w:r w:rsidR="00F96899">
        <w:t>UDAF</w:t>
      </w:r>
      <w:r w:rsidRPr="005903A0">
        <w:t xml:space="preserve"> alimente de manière régulière le site internet avec des articles concernant l’actualité des actions, des services ainsi que les évènements institutionnels.</w:t>
      </w:r>
    </w:p>
    <w:p w14:paraId="373A7291" w14:textId="17A3F0E1" w:rsidR="005903A0" w:rsidRDefault="005903A0" w:rsidP="005903A0">
      <w:r w:rsidRPr="005903A0">
        <w:rPr>
          <w:b/>
          <w:bCs/>
        </w:rPr>
        <w:t>Création de visuel ou support papier</w:t>
      </w:r>
      <w:r w:rsidR="00A966C7">
        <w:rPr>
          <w:b/>
          <w:bCs/>
        </w:rPr>
        <w:t xml:space="preserve"> : </w:t>
      </w:r>
      <w:r w:rsidR="00A966C7">
        <w:t>l</w:t>
      </w:r>
      <w:r w:rsidRPr="005903A0">
        <w:t>’</w:t>
      </w:r>
      <w:r w:rsidR="00F96899">
        <w:t>UDAF</w:t>
      </w:r>
      <w:r w:rsidRPr="005903A0">
        <w:t xml:space="preserve"> du </w:t>
      </w:r>
      <w:r w:rsidR="00F96899">
        <w:t>Gard</w:t>
      </w:r>
      <w:r w:rsidRPr="005903A0">
        <w:t xml:space="preserve"> réalise également des campagnes de communication sous format physique à l’aide de flyers, posters ou bien même de livrets. Ces livrets sont notamment remis à nos administrateurs et représentants pour qu’ils puissent faire connaître l’</w:t>
      </w:r>
      <w:r w:rsidR="00F96899">
        <w:t>UDAF</w:t>
      </w:r>
      <w:r w:rsidRPr="005903A0">
        <w:t xml:space="preserve"> au travers de leurs fonctions et représentations.</w:t>
      </w:r>
    </w:p>
    <w:p w14:paraId="396BF511" w14:textId="1E430213" w:rsidR="005903A0" w:rsidRPr="005903A0" w:rsidRDefault="005903A0" w:rsidP="005903A0">
      <w:r w:rsidRPr="005903A0">
        <w:rPr>
          <w:b/>
          <w:bCs/>
        </w:rPr>
        <w:lastRenderedPageBreak/>
        <w:t xml:space="preserve">Prévisions </w:t>
      </w:r>
      <w:r>
        <w:rPr>
          <w:b/>
          <w:bCs/>
        </w:rPr>
        <w:t>2025</w:t>
      </w:r>
    </w:p>
    <w:p w14:paraId="7B73FCCF" w14:textId="07573D25" w:rsidR="005903A0" w:rsidRDefault="005903A0" w:rsidP="005903A0">
      <w:r w:rsidRPr="005903A0">
        <w:rPr>
          <w:b/>
          <w:bCs/>
        </w:rPr>
        <w:t>Pérennisation de la lettre électronique de l’</w:t>
      </w:r>
      <w:r w:rsidR="00F96899">
        <w:rPr>
          <w:b/>
          <w:bCs/>
        </w:rPr>
        <w:t>UDAF</w:t>
      </w:r>
      <w:r w:rsidRPr="005903A0">
        <w:rPr>
          <w:b/>
          <w:bCs/>
        </w:rPr>
        <w:t xml:space="preserve"> du </w:t>
      </w:r>
      <w:r w:rsidR="00F96899">
        <w:rPr>
          <w:b/>
          <w:bCs/>
        </w:rPr>
        <w:t>Gard</w:t>
      </w:r>
      <w:r w:rsidRPr="005903A0">
        <w:rPr>
          <w:b/>
          <w:bCs/>
        </w:rPr>
        <w:t xml:space="preserve">. </w:t>
      </w:r>
      <w:r w:rsidRPr="005903A0">
        <w:t>Lancée en Novembre 2015, la lettre électronique de l’</w:t>
      </w:r>
      <w:r w:rsidR="00F96899">
        <w:t>UDAF</w:t>
      </w:r>
      <w:r w:rsidRPr="005903A0">
        <w:t xml:space="preserve"> du </w:t>
      </w:r>
      <w:r w:rsidR="00F96899">
        <w:t>Gard</w:t>
      </w:r>
      <w:r w:rsidRPr="005903A0">
        <w:t xml:space="preserve"> permet d’informer ponctuellement notre réseau, ainsi que le grand public, de notre actualité et de celle de nos associations membres. Envoyée par courriel, elle est également disponible sur notre site et sur les réseaux sociaux. Relancée en 2024, sa périodicité sera renforcée en 2025, ainsi que son ouverture aux associations membres.</w:t>
      </w:r>
    </w:p>
    <w:p w14:paraId="124338CA" w14:textId="77777777" w:rsidR="005903A0" w:rsidRDefault="005903A0" w:rsidP="005903A0">
      <w:r w:rsidRPr="005903A0">
        <w:rPr>
          <w:b/>
          <w:bCs/>
        </w:rPr>
        <w:t xml:space="preserve">Amélioration de la stratégie social média 360. </w:t>
      </w:r>
      <w:r w:rsidRPr="005903A0">
        <w:t>Amélioration des types de contenu, amélioration de la qualité de production, amélioration de la stratégie de référencement, mise à jour des data analyse régulière, mise à jour des connaissances d’algorithmes…</w:t>
      </w:r>
    </w:p>
    <w:p w14:paraId="0BA214BA" w14:textId="682A84B1" w:rsidR="005903A0" w:rsidRDefault="005903A0" w:rsidP="005903A0">
      <w:r w:rsidRPr="005903A0">
        <w:rPr>
          <w:b/>
          <w:bCs/>
        </w:rPr>
        <w:t xml:space="preserve">Travail sur l’accessibilité du site internet. </w:t>
      </w:r>
      <w:r w:rsidRPr="005903A0">
        <w:t xml:space="preserve">Suite à plusieurs temps d’information apportés par </w:t>
      </w:r>
      <w:proofErr w:type="spellStart"/>
      <w:r w:rsidRPr="005903A0">
        <w:t>l’Unaf</w:t>
      </w:r>
      <w:proofErr w:type="spellEnd"/>
      <w:r w:rsidRPr="005903A0">
        <w:t xml:space="preserve"> au cours de l’année 2024, la mise en conformité sur le plan de l’accessibilité du site internet www.</w:t>
      </w:r>
      <w:r w:rsidR="00F96899">
        <w:t>UDAF</w:t>
      </w:r>
      <w:r w:rsidRPr="005903A0">
        <w:t>30.fr débutera en 2025, afin d’améliorer l’accessibilité de nos contenus numériques pour tous.</w:t>
      </w:r>
    </w:p>
    <w:p w14:paraId="39AFDB2E" w14:textId="2A78447C" w:rsidR="005903A0" w:rsidRDefault="005903A0">
      <w:r>
        <w:br w:type="page"/>
      </w:r>
    </w:p>
    <w:p w14:paraId="4A47A2D2" w14:textId="26C82F27" w:rsidR="005903A0" w:rsidRPr="00171AE3" w:rsidRDefault="005903A0" w:rsidP="00171AE3">
      <w:pPr>
        <w:pStyle w:val="Titre1"/>
      </w:pPr>
      <w:bookmarkStart w:id="6" w:name="_Toc199498668"/>
      <w:r w:rsidRPr="00171AE3">
        <w:lastRenderedPageBreak/>
        <w:t>2</w:t>
      </w:r>
      <w:r w:rsidR="006E18CB" w:rsidRPr="00171AE3">
        <w:t xml:space="preserve">. </w:t>
      </w:r>
      <w:r w:rsidRPr="00171AE3">
        <w:t>Vie association - Institution</w:t>
      </w:r>
      <w:bookmarkEnd w:id="6"/>
      <w:r w:rsidRPr="00171AE3">
        <w:t xml:space="preserve"> </w:t>
      </w:r>
    </w:p>
    <w:p w14:paraId="77034884" w14:textId="77777777" w:rsidR="005903A0" w:rsidRPr="005903A0" w:rsidRDefault="005903A0" w:rsidP="005903A0"/>
    <w:p w14:paraId="5401D58E" w14:textId="55E284A7" w:rsidR="005903A0" w:rsidRPr="006E18CB" w:rsidRDefault="006E18CB" w:rsidP="00176C30">
      <w:pPr>
        <w:pStyle w:val="Titre2"/>
      </w:pPr>
      <w:bookmarkStart w:id="7" w:name="_Toc199498669"/>
      <w:r w:rsidRPr="006E18CB">
        <w:t xml:space="preserve">2.1 </w:t>
      </w:r>
      <w:r w:rsidR="00E2404F">
        <w:t>L</w:t>
      </w:r>
      <w:r w:rsidR="00E2404F" w:rsidRPr="006E18CB">
        <w:t>es associations familiales membres de l’</w:t>
      </w:r>
      <w:r w:rsidR="00F96899">
        <w:t>UDAF</w:t>
      </w:r>
      <w:r w:rsidR="00E2404F" w:rsidRPr="006E18CB">
        <w:t xml:space="preserve"> du </w:t>
      </w:r>
      <w:r w:rsidR="00F96899">
        <w:t>Gard</w:t>
      </w:r>
      <w:bookmarkEnd w:id="7"/>
      <w:r w:rsidR="00E2404F" w:rsidRPr="006E18CB">
        <w:t xml:space="preserve"> </w:t>
      </w:r>
    </w:p>
    <w:p w14:paraId="656A8E1D" w14:textId="1BD6CFEF" w:rsidR="005903A0" w:rsidRPr="005903A0" w:rsidRDefault="005903A0" w:rsidP="005903A0">
      <w:r w:rsidRPr="005903A0">
        <w:t xml:space="preserve">Une association familiale a pour but essentiel la défense de l'ensemble des intérêts matériels (accès au logement, à l'éducation, à des structures sportives ou </w:t>
      </w:r>
      <w:r w:rsidR="00A966C7" w:rsidRPr="005903A0">
        <w:t>culturelles...</w:t>
      </w:r>
      <w:r w:rsidRPr="005903A0">
        <w:t xml:space="preserve">) et moraux (défense des valeurs éducatives, de la vie de </w:t>
      </w:r>
      <w:r w:rsidR="00A966C7" w:rsidRPr="005903A0">
        <w:t>couple...</w:t>
      </w:r>
      <w:r w:rsidRPr="005903A0">
        <w:t xml:space="preserve">) des familles. </w:t>
      </w:r>
    </w:p>
    <w:p w14:paraId="3BFAF466" w14:textId="6FFCE9E6" w:rsidR="005903A0" w:rsidRPr="005903A0" w:rsidRDefault="005903A0" w:rsidP="005903A0">
      <w:r w:rsidRPr="005903A0">
        <w:rPr>
          <w:b/>
          <w:bCs/>
        </w:rPr>
        <w:t>Accueillir</w:t>
      </w:r>
      <w:r>
        <w:rPr>
          <w:b/>
          <w:bCs/>
        </w:rPr>
        <w:t> </w:t>
      </w:r>
      <w:r>
        <w:t xml:space="preserve">: </w:t>
      </w:r>
      <w:r w:rsidRPr="005903A0">
        <w:t>Chaque nouvelle association rejoignant le réseau de l’</w:t>
      </w:r>
      <w:r w:rsidR="00F96899">
        <w:t>UDAF</w:t>
      </w:r>
      <w:r w:rsidRPr="005903A0">
        <w:t xml:space="preserve"> du </w:t>
      </w:r>
      <w:r w:rsidR="00F96899">
        <w:t>Gard</w:t>
      </w:r>
      <w:r w:rsidRPr="005903A0">
        <w:t xml:space="preserve"> est accueillie et accompagnée. Reçue par le président, elle bénéficie d’une présentation des locaux et des missions de l’</w:t>
      </w:r>
      <w:r w:rsidR="00F96899">
        <w:t>UDAF</w:t>
      </w:r>
      <w:r w:rsidRPr="005903A0">
        <w:t xml:space="preserve">. De même, les présidents ou les représentants des associations membres sont chaque </w:t>
      </w:r>
      <w:proofErr w:type="gramStart"/>
      <w:r w:rsidRPr="005903A0">
        <w:t>année</w:t>
      </w:r>
      <w:r>
        <w:t xml:space="preserve"> </w:t>
      </w:r>
      <w:r w:rsidRPr="005903A0">
        <w:t>convié</w:t>
      </w:r>
      <w:r>
        <w:t>s</w:t>
      </w:r>
      <w:proofErr w:type="gramEnd"/>
      <w:r w:rsidRPr="005903A0">
        <w:t xml:space="preserve"> à l’Assemblée Générale de l’</w:t>
      </w:r>
      <w:r w:rsidR="00F96899">
        <w:t>UDAF</w:t>
      </w:r>
      <w:r w:rsidRPr="005903A0">
        <w:t xml:space="preserve">30. </w:t>
      </w:r>
    </w:p>
    <w:p w14:paraId="0CE5E241" w14:textId="036AD313" w:rsidR="005903A0" w:rsidRDefault="005903A0" w:rsidP="005903A0">
      <w:r w:rsidRPr="005903A0">
        <w:rPr>
          <w:b/>
          <w:bCs/>
        </w:rPr>
        <w:t>Soutenir</w:t>
      </w:r>
      <w:r>
        <w:rPr>
          <w:b/>
          <w:bCs/>
        </w:rPr>
        <w:t xml:space="preserve"> : </w:t>
      </w:r>
      <w:r w:rsidRPr="005903A0">
        <w:t>Les associations membres sont soutenues par l’</w:t>
      </w:r>
      <w:r w:rsidR="00F96899">
        <w:t>UDAF</w:t>
      </w:r>
      <w:r w:rsidRPr="005903A0">
        <w:t xml:space="preserve"> du </w:t>
      </w:r>
      <w:r w:rsidR="00F96899">
        <w:t>Gard</w:t>
      </w:r>
      <w:r w:rsidRPr="005903A0">
        <w:t xml:space="preserve"> avec la mise à disposition de locaux, l’apport de conseils en matière de gestion associative et/ ou de communication. Plusieurs associations tiennent des permanences d’accueil au public dans les locaux de l’</w:t>
      </w:r>
      <w:r w:rsidR="00F96899">
        <w:t>UDAF</w:t>
      </w:r>
      <w:r w:rsidRPr="005903A0">
        <w:t xml:space="preserve"> au même titre que leur assemblée générale grâce à la mise à disposition de la salle de conférence. </w:t>
      </w:r>
    </w:p>
    <w:p w14:paraId="7B5752DE" w14:textId="055ED957" w:rsidR="005903A0" w:rsidRDefault="005903A0" w:rsidP="005903A0">
      <w:r w:rsidRPr="005903A0">
        <w:rPr>
          <w:b/>
          <w:bCs/>
        </w:rPr>
        <w:t>Animer</w:t>
      </w:r>
      <w:r>
        <w:rPr>
          <w:b/>
          <w:bCs/>
        </w:rPr>
        <w:t xml:space="preserve"> : </w:t>
      </w:r>
      <w:r w:rsidRPr="005903A0">
        <w:t xml:space="preserve">Des rendez-vous rassemblant les associations membres sont organisés afin de réunir les différents acteurs du réseau. Les thématiques choisies pour ces réunions portent sur les problématiques circonstancielles du monde associatif dans le but de trouver des solutions communes et d’en faire émerger des projets. </w:t>
      </w:r>
    </w:p>
    <w:p w14:paraId="1CE40E81" w14:textId="3580E0D2" w:rsidR="005903A0" w:rsidRPr="005903A0" w:rsidRDefault="005903A0" w:rsidP="005903A0">
      <w:r>
        <w:t>En somm</w:t>
      </w:r>
      <w:r w:rsidR="006E18CB">
        <w:t>e, l’</w:t>
      </w:r>
      <w:r w:rsidR="00F96899">
        <w:t>UDAF</w:t>
      </w:r>
      <w:r w:rsidR="006E18CB">
        <w:t xml:space="preserve"> du </w:t>
      </w:r>
      <w:r w:rsidR="00F96899">
        <w:t>Gard</w:t>
      </w:r>
      <w:r w:rsidR="006E18CB">
        <w:t xml:space="preserve"> en 2024 c’est : </w:t>
      </w:r>
      <w:r w:rsidR="006E18CB" w:rsidRPr="005903A0">
        <w:t xml:space="preserve">38 associations membres </w:t>
      </w:r>
      <w:r w:rsidR="006E18CB">
        <w:t xml:space="preserve">et </w:t>
      </w:r>
      <w:r w:rsidR="006E18CB" w:rsidRPr="005903A0">
        <w:t>3776 familles adhérentes</w:t>
      </w:r>
      <w:r w:rsidR="006E18CB">
        <w:t>.</w:t>
      </w:r>
    </w:p>
    <w:p w14:paraId="305476C8" w14:textId="271A21DE" w:rsidR="006E18CB" w:rsidRPr="006E18CB" w:rsidRDefault="005903A0" w:rsidP="006E18CB">
      <w:r w:rsidRPr="005903A0">
        <w:rPr>
          <w:b/>
          <w:bCs/>
        </w:rPr>
        <w:t>Evolution sur les cinq dernières années</w:t>
      </w:r>
      <w:r>
        <w:rPr>
          <w:b/>
          <w:bCs/>
        </w:rPr>
        <w:t xml:space="preserve"> </w:t>
      </w:r>
    </w:p>
    <w:p w14:paraId="50B407DC" w14:textId="259E624F" w:rsidR="006E18CB" w:rsidRDefault="006E18CB" w:rsidP="006E18CB">
      <w:r w:rsidRPr="006E18CB">
        <w:t>Après une tendance à la baisse notamment entre 2022 et 2023, l’année 2024 marque une remontée significative du nombre d’adhérents avec un effectif au plus haut sur les cinq dernières années.</w:t>
      </w:r>
    </w:p>
    <w:p w14:paraId="3AB4097F" w14:textId="68CCF024" w:rsidR="006E18CB" w:rsidRPr="006E18CB" w:rsidRDefault="00E2404F" w:rsidP="006E18CB">
      <w:pPr>
        <w:pStyle w:val="Titre4"/>
      </w:pPr>
      <w:r w:rsidRPr="006E18CB">
        <w:t>La liste des associations</w:t>
      </w:r>
    </w:p>
    <w:p w14:paraId="27DD20FC" w14:textId="77777777" w:rsidR="006E18CB" w:rsidRPr="006E18CB" w:rsidRDefault="006E18CB" w:rsidP="006E18CB">
      <w:pPr>
        <w:spacing w:after="0"/>
      </w:pPr>
      <w:r w:rsidRPr="006E18CB">
        <w:rPr>
          <w:b/>
          <w:bCs/>
        </w:rPr>
        <w:t>Les mouvements familiaux à recrutement général</w:t>
      </w:r>
    </w:p>
    <w:p w14:paraId="694720D6" w14:textId="77777777" w:rsidR="006E18CB" w:rsidRPr="006E18CB" w:rsidRDefault="006E18CB" w:rsidP="006E18CB">
      <w:pPr>
        <w:pStyle w:val="Paragraphedeliste"/>
        <w:numPr>
          <w:ilvl w:val="0"/>
          <w:numId w:val="4"/>
        </w:numPr>
        <w:spacing w:after="0"/>
      </w:pPr>
      <w:r w:rsidRPr="006E18CB">
        <w:t>AFC - Association familiale catholique Sainte-Marie</w:t>
      </w:r>
    </w:p>
    <w:p w14:paraId="68C3A1E8" w14:textId="77777777" w:rsidR="006E18CB" w:rsidRPr="006E18CB" w:rsidRDefault="006E18CB" w:rsidP="006E18CB">
      <w:pPr>
        <w:pStyle w:val="Paragraphedeliste"/>
        <w:numPr>
          <w:ilvl w:val="0"/>
          <w:numId w:val="4"/>
        </w:numPr>
        <w:spacing w:after="0"/>
      </w:pPr>
      <w:r w:rsidRPr="006E18CB">
        <w:t>AFL30 - Association familiale laïque</w:t>
      </w:r>
    </w:p>
    <w:p w14:paraId="34273E43" w14:textId="77777777" w:rsidR="006E18CB" w:rsidRPr="006E18CB" w:rsidRDefault="006E18CB" w:rsidP="006E18CB">
      <w:pPr>
        <w:pStyle w:val="Paragraphedeliste"/>
        <w:numPr>
          <w:ilvl w:val="0"/>
          <w:numId w:val="4"/>
        </w:numPr>
        <w:spacing w:after="0"/>
      </w:pPr>
      <w:r w:rsidRPr="006E18CB">
        <w:t xml:space="preserve">AFL30 ORGECO - Association familiale laïque </w:t>
      </w:r>
      <w:proofErr w:type="spellStart"/>
      <w:r w:rsidRPr="006E18CB">
        <w:t>Orgeco</w:t>
      </w:r>
      <w:proofErr w:type="spellEnd"/>
      <w:r w:rsidRPr="006E18CB">
        <w:t xml:space="preserve"> 30</w:t>
      </w:r>
    </w:p>
    <w:p w14:paraId="608C6947" w14:textId="77777777" w:rsidR="006E18CB" w:rsidRPr="006E18CB" w:rsidRDefault="006E18CB" w:rsidP="006E18CB">
      <w:pPr>
        <w:pStyle w:val="Paragraphedeliste"/>
        <w:numPr>
          <w:ilvl w:val="0"/>
          <w:numId w:val="4"/>
        </w:numPr>
        <w:spacing w:after="0"/>
      </w:pPr>
      <w:r w:rsidRPr="006E18CB">
        <w:t>AFP - Association familiale protestante</w:t>
      </w:r>
      <w:proofErr w:type="gramStart"/>
      <w:r w:rsidRPr="006E18CB">
        <w:t xml:space="preserve"> «La</w:t>
      </w:r>
      <w:proofErr w:type="gramEnd"/>
      <w:r w:rsidRPr="006E18CB">
        <w:t xml:space="preserve"> </w:t>
      </w:r>
      <w:proofErr w:type="gramStart"/>
      <w:r w:rsidRPr="006E18CB">
        <w:t>Cévenole»</w:t>
      </w:r>
      <w:proofErr w:type="gramEnd"/>
    </w:p>
    <w:p w14:paraId="05AFB9F0" w14:textId="77777777" w:rsidR="006E18CB" w:rsidRPr="006E18CB" w:rsidRDefault="006E18CB" w:rsidP="006E18CB">
      <w:pPr>
        <w:pStyle w:val="Paragraphedeliste"/>
        <w:numPr>
          <w:ilvl w:val="0"/>
          <w:numId w:val="4"/>
        </w:numPr>
        <w:spacing w:after="0"/>
      </w:pPr>
      <w:r w:rsidRPr="006E18CB">
        <w:t>CSF - Confédération Syndicale des Familles Nîmes Périphérie</w:t>
      </w:r>
    </w:p>
    <w:p w14:paraId="417CEA4E" w14:textId="77777777" w:rsidR="006E18CB" w:rsidRPr="006E18CB" w:rsidRDefault="006E18CB" w:rsidP="006E18CB">
      <w:pPr>
        <w:pStyle w:val="Paragraphedeliste"/>
        <w:numPr>
          <w:ilvl w:val="0"/>
          <w:numId w:val="4"/>
        </w:numPr>
        <w:spacing w:after="0"/>
      </w:pPr>
      <w:r w:rsidRPr="006E18CB">
        <w:t xml:space="preserve">FF - Familles de France </w:t>
      </w:r>
      <w:proofErr w:type="spellStart"/>
      <w:r w:rsidRPr="006E18CB">
        <w:t>Educare</w:t>
      </w:r>
      <w:proofErr w:type="spellEnd"/>
      <w:r w:rsidRPr="006E18CB">
        <w:t xml:space="preserve"> 30</w:t>
      </w:r>
    </w:p>
    <w:p w14:paraId="70357C10" w14:textId="77777777" w:rsidR="006E18CB" w:rsidRPr="006E18CB" w:rsidRDefault="006E18CB" w:rsidP="006E18CB">
      <w:pPr>
        <w:pStyle w:val="Paragraphedeliste"/>
        <w:numPr>
          <w:ilvl w:val="0"/>
          <w:numId w:val="4"/>
        </w:numPr>
        <w:spacing w:after="0"/>
      </w:pPr>
      <w:r w:rsidRPr="006E18CB">
        <w:t>FF - Familles de France Garons</w:t>
      </w:r>
    </w:p>
    <w:p w14:paraId="4EE567D3" w14:textId="77777777" w:rsidR="006E18CB" w:rsidRPr="006E18CB" w:rsidRDefault="006E18CB" w:rsidP="006E18CB">
      <w:pPr>
        <w:pStyle w:val="Paragraphedeliste"/>
        <w:numPr>
          <w:ilvl w:val="0"/>
          <w:numId w:val="4"/>
        </w:numPr>
        <w:spacing w:after="0"/>
      </w:pPr>
      <w:r w:rsidRPr="006E18CB">
        <w:t>FF - Familles de France Région nîmoise</w:t>
      </w:r>
    </w:p>
    <w:p w14:paraId="51CCE6CA" w14:textId="77777777" w:rsidR="006E18CB" w:rsidRPr="006E18CB" w:rsidRDefault="006E18CB" w:rsidP="006E18CB">
      <w:pPr>
        <w:pStyle w:val="Paragraphedeliste"/>
        <w:numPr>
          <w:ilvl w:val="0"/>
          <w:numId w:val="4"/>
        </w:numPr>
        <w:spacing w:after="0"/>
      </w:pPr>
      <w:r w:rsidRPr="006E18CB">
        <w:t>FR - Familles Rurales Calvisson</w:t>
      </w:r>
    </w:p>
    <w:p w14:paraId="3CBEA4C1" w14:textId="53F62408" w:rsidR="006E18CB" w:rsidRPr="006E18CB" w:rsidRDefault="006E18CB" w:rsidP="006E18CB">
      <w:pPr>
        <w:pStyle w:val="Paragraphedeliste"/>
        <w:numPr>
          <w:ilvl w:val="0"/>
          <w:numId w:val="4"/>
        </w:numPr>
        <w:spacing w:after="0"/>
      </w:pPr>
      <w:r w:rsidRPr="006E18CB">
        <w:t xml:space="preserve">UFAL - Union des familles laïques du </w:t>
      </w:r>
      <w:r w:rsidR="00F96899">
        <w:t>Gard</w:t>
      </w:r>
    </w:p>
    <w:p w14:paraId="78C363FD" w14:textId="77777777" w:rsidR="006E18CB" w:rsidRPr="006E18CB" w:rsidRDefault="006E18CB" w:rsidP="006E18CB">
      <w:pPr>
        <w:pStyle w:val="Paragraphedeliste"/>
        <w:numPr>
          <w:ilvl w:val="0"/>
          <w:numId w:val="4"/>
        </w:numPr>
        <w:spacing w:after="0"/>
      </w:pPr>
      <w:r w:rsidRPr="006E18CB">
        <w:lastRenderedPageBreak/>
        <w:t>UFAL - Union des familles laïques Bagnols-sur-Cèze</w:t>
      </w:r>
    </w:p>
    <w:p w14:paraId="7A86BECC" w14:textId="12E6ED0E" w:rsidR="006E18CB" w:rsidRPr="006E18CB" w:rsidRDefault="006E18CB" w:rsidP="006E18CB">
      <w:pPr>
        <w:spacing w:after="0"/>
      </w:pPr>
      <w:r w:rsidRPr="006E18CB">
        <w:rPr>
          <w:b/>
          <w:bCs/>
        </w:rPr>
        <w:t>Mouvements familiaux nationaux à recrutement spécifique de type “Éducatifs ou professionnels”</w:t>
      </w:r>
    </w:p>
    <w:p w14:paraId="4D048997" w14:textId="77777777" w:rsidR="006E18CB" w:rsidRDefault="006E18CB" w:rsidP="006E18CB">
      <w:pPr>
        <w:pStyle w:val="Paragraphedeliste"/>
        <w:numPr>
          <w:ilvl w:val="0"/>
          <w:numId w:val="5"/>
        </w:numPr>
        <w:spacing w:after="0"/>
      </w:pPr>
      <w:r w:rsidRPr="006E18CB">
        <w:t>MFREO - Maison familiale rurale d’éducation et d’orientation VEZENOBRES</w:t>
      </w:r>
    </w:p>
    <w:p w14:paraId="407BF77A" w14:textId="6ED1E985" w:rsidR="006E18CB" w:rsidRDefault="006E18CB" w:rsidP="006E18CB">
      <w:pPr>
        <w:pStyle w:val="Paragraphedeliste"/>
        <w:numPr>
          <w:ilvl w:val="0"/>
          <w:numId w:val="5"/>
        </w:numPr>
        <w:spacing w:after="0"/>
      </w:pPr>
      <w:r w:rsidRPr="006E18CB">
        <w:t>MFREO - Maison familiale rurale d’éducation et d’orientation UZES - LE GRAND MAS</w:t>
      </w:r>
    </w:p>
    <w:p w14:paraId="2ADBB71A" w14:textId="092C4B2B" w:rsidR="006E18CB" w:rsidRDefault="006E18CB" w:rsidP="006E18CB">
      <w:pPr>
        <w:pStyle w:val="Paragraphedeliste"/>
        <w:numPr>
          <w:ilvl w:val="0"/>
          <w:numId w:val="5"/>
        </w:numPr>
        <w:spacing w:after="0"/>
      </w:pPr>
      <w:r w:rsidRPr="006E18CB">
        <w:t xml:space="preserve">MFREO - Maison familiale rurale d’éducation et d’orientation CASTILLON - PONT DU </w:t>
      </w:r>
      <w:r w:rsidR="00F96899">
        <w:t>GARD</w:t>
      </w:r>
    </w:p>
    <w:p w14:paraId="4F3695F2" w14:textId="77777777" w:rsidR="006E18CB" w:rsidRDefault="006E18CB" w:rsidP="006E18CB">
      <w:pPr>
        <w:pStyle w:val="Paragraphedeliste"/>
        <w:numPr>
          <w:ilvl w:val="0"/>
          <w:numId w:val="5"/>
        </w:numPr>
        <w:spacing w:after="0"/>
      </w:pPr>
      <w:r w:rsidRPr="006E18CB">
        <w:t>MFREO - Maison familiale rurale d’éducation et d’orientation GALLARGUES</w:t>
      </w:r>
      <w:proofErr w:type="gramStart"/>
      <w:r w:rsidRPr="006E18CB">
        <w:t xml:space="preserve"> «PETITE</w:t>
      </w:r>
      <w:proofErr w:type="gramEnd"/>
      <w:r w:rsidRPr="006E18CB">
        <w:t xml:space="preserve"> </w:t>
      </w:r>
      <w:proofErr w:type="gramStart"/>
      <w:r w:rsidRPr="006E18CB">
        <w:t>CAMARGUE»</w:t>
      </w:r>
      <w:proofErr w:type="gramEnd"/>
    </w:p>
    <w:p w14:paraId="6F50A21A" w14:textId="77777777" w:rsidR="006E18CB" w:rsidRDefault="006E18CB" w:rsidP="006E18CB">
      <w:pPr>
        <w:pStyle w:val="Paragraphedeliste"/>
        <w:numPr>
          <w:ilvl w:val="0"/>
          <w:numId w:val="5"/>
        </w:numPr>
        <w:spacing w:after="0"/>
      </w:pPr>
      <w:r w:rsidRPr="006E18CB">
        <w:t>MFREO - Maison Familiale Rurale LA PINEDE</w:t>
      </w:r>
    </w:p>
    <w:p w14:paraId="3BDA2FF4" w14:textId="77777777" w:rsidR="006E18CB" w:rsidRDefault="006E18CB" w:rsidP="006E18CB">
      <w:pPr>
        <w:pStyle w:val="Paragraphedeliste"/>
        <w:numPr>
          <w:ilvl w:val="0"/>
          <w:numId w:val="5"/>
        </w:numPr>
        <w:spacing w:after="0"/>
      </w:pPr>
      <w:r w:rsidRPr="006E18CB">
        <w:t>ADMR - Aide à domicile en milieu rural DES L’ENFANCE</w:t>
      </w:r>
    </w:p>
    <w:p w14:paraId="7304E98E" w14:textId="77777777" w:rsidR="006E18CB" w:rsidRDefault="006E18CB" w:rsidP="006E18CB">
      <w:pPr>
        <w:pStyle w:val="Paragraphedeliste"/>
        <w:numPr>
          <w:ilvl w:val="0"/>
          <w:numId w:val="5"/>
        </w:numPr>
        <w:spacing w:after="0"/>
      </w:pPr>
      <w:r w:rsidRPr="006E18CB">
        <w:t>ADMR - Aide à domicile en milieu rural VEZENOBRES - LA RUCHE</w:t>
      </w:r>
    </w:p>
    <w:p w14:paraId="5184C483" w14:textId="77777777" w:rsidR="006E18CB" w:rsidRDefault="006E18CB" w:rsidP="006E18CB">
      <w:pPr>
        <w:pStyle w:val="Paragraphedeliste"/>
        <w:numPr>
          <w:ilvl w:val="0"/>
          <w:numId w:val="5"/>
        </w:numPr>
        <w:spacing w:after="0"/>
      </w:pPr>
      <w:r w:rsidRPr="006E18CB">
        <w:t>ADMR - Aide à domicile en milieu rural VERGEZE</w:t>
      </w:r>
    </w:p>
    <w:p w14:paraId="0CEF602D" w14:textId="279CE2BE" w:rsidR="006E18CB" w:rsidRDefault="006E18CB" w:rsidP="006E18CB">
      <w:pPr>
        <w:pStyle w:val="Paragraphedeliste"/>
        <w:numPr>
          <w:ilvl w:val="0"/>
          <w:numId w:val="5"/>
        </w:numPr>
        <w:spacing w:after="0"/>
      </w:pPr>
      <w:r w:rsidRPr="006E18CB">
        <w:t xml:space="preserve">ADMR - Aide à domicile en milieu rural ST JEAN DU </w:t>
      </w:r>
      <w:r w:rsidR="00F96899">
        <w:t>GARD</w:t>
      </w:r>
    </w:p>
    <w:p w14:paraId="55FD1B83" w14:textId="77777777" w:rsidR="006E18CB" w:rsidRDefault="006E18CB" w:rsidP="006E18CB">
      <w:pPr>
        <w:pStyle w:val="Paragraphedeliste"/>
        <w:numPr>
          <w:ilvl w:val="0"/>
          <w:numId w:val="5"/>
        </w:numPr>
        <w:spacing w:after="0"/>
      </w:pPr>
      <w:r w:rsidRPr="006E18CB">
        <w:t>ADMR - Aide à domicile en milieu rural L’ANDUZENQUE</w:t>
      </w:r>
    </w:p>
    <w:p w14:paraId="0D38F804" w14:textId="77777777" w:rsidR="006E18CB" w:rsidRDefault="006E18CB" w:rsidP="006E18CB">
      <w:pPr>
        <w:pStyle w:val="Paragraphedeliste"/>
        <w:numPr>
          <w:ilvl w:val="0"/>
          <w:numId w:val="5"/>
        </w:numPr>
        <w:spacing w:after="0"/>
      </w:pPr>
      <w:r w:rsidRPr="006E18CB">
        <w:t>ADMR - Aide à domicile en milieu rural de la Vaunage</w:t>
      </w:r>
    </w:p>
    <w:p w14:paraId="63A0D34B" w14:textId="77777777" w:rsidR="006E18CB" w:rsidRDefault="006E18CB" w:rsidP="006E18CB">
      <w:pPr>
        <w:pStyle w:val="Paragraphedeliste"/>
        <w:numPr>
          <w:ilvl w:val="0"/>
          <w:numId w:val="5"/>
        </w:numPr>
        <w:spacing w:after="0"/>
      </w:pPr>
      <w:r w:rsidRPr="006E18CB">
        <w:t>ADMR - Aide à domicile en milieu rural ROQUEMAURE</w:t>
      </w:r>
    </w:p>
    <w:p w14:paraId="68780177" w14:textId="77777777" w:rsidR="006E18CB" w:rsidRDefault="006E18CB" w:rsidP="006E18CB">
      <w:pPr>
        <w:pStyle w:val="Paragraphedeliste"/>
        <w:numPr>
          <w:ilvl w:val="0"/>
          <w:numId w:val="5"/>
        </w:numPr>
        <w:spacing w:after="0"/>
      </w:pPr>
      <w:r w:rsidRPr="006E18CB">
        <w:t>ADMR - Aide à domicile en milieu rural LAUDUNADMR - Aide à domicile en milieu rural SOMMIÈRES</w:t>
      </w:r>
    </w:p>
    <w:p w14:paraId="6213757A" w14:textId="77777777" w:rsidR="006E18CB" w:rsidRDefault="006E18CB" w:rsidP="006E18CB">
      <w:pPr>
        <w:pStyle w:val="Paragraphedeliste"/>
        <w:numPr>
          <w:ilvl w:val="0"/>
          <w:numId w:val="5"/>
        </w:numPr>
        <w:spacing w:after="0"/>
      </w:pPr>
      <w:r w:rsidRPr="006E18CB">
        <w:t>ADMR - Aide à domicile en milieu rural VALLEE DE LA CEZE</w:t>
      </w:r>
    </w:p>
    <w:p w14:paraId="3E8088C8" w14:textId="77777777" w:rsidR="006E18CB" w:rsidRDefault="006E18CB" w:rsidP="006E18CB">
      <w:pPr>
        <w:pStyle w:val="Paragraphedeliste"/>
        <w:numPr>
          <w:ilvl w:val="0"/>
          <w:numId w:val="5"/>
        </w:numPr>
        <w:spacing w:after="0"/>
      </w:pPr>
      <w:r w:rsidRPr="006E18CB">
        <w:t>ADMR - Aide à domicile en milieu rural ST GERVASY</w:t>
      </w:r>
      <w:proofErr w:type="gramStart"/>
      <w:r w:rsidRPr="006E18CB">
        <w:t xml:space="preserve"> «LES</w:t>
      </w:r>
      <w:proofErr w:type="gramEnd"/>
      <w:r w:rsidRPr="006E18CB">
        <w:t xml:space="preserve"> </w:t>
      </w:r>
      <w:proofErr w:type="gramStart"/>
      <w:r w:rsidRPr="006E18CB">
        <w:t>HIRONDELLES»</w:t>
      </w:r>
      <w:proofErr w:type="gramEnd"/>
    </w:p>
    <w:p w14:paraId="44410AE7" w14:textId="73C134EC" w:rsidR="006E18CB" w:rsidRDefault="006E18CB" w:rsidP="006E18CB">
      <w:pPr>
        <w:pStyle w:val="Paragraphedeliste"/>
        <w:numPr>
          <w:ilvl w:val="0"/>
          <w:numId w:val="5"/>
        </w:numPr>
        <w:spacing w:after="0"/>
      </w:pPr>
      <w:r w:rsidRPr="006E18CB">
        <w:t>ADMR - Aide à domicile en milieu rural</w:t>
      </w:r>
      <w:r>
        <w:t xml:space="preserve"> </w:t>
      </w:r>
      <w:r w:rsidRPr="006E18CB">
        <w:t>LES OLIVETTES</w:t>
      </w:r>
    </w:p>
    <w:p w14:paraId="1E52989D" w14:textId="640C3B05" w:rsidR="006E18CB" w:rsidRPr="006E18CB" w:rsidRDefault="006E18CB" w:rsidP="006E18CB">
      <w:pPr>
        <w:pStyle w:val="Paragraphedeliste"/>
        <w:numPr>
          <w:ilvl w:val="0"/>
          <w:numId w:val="5"/>
        </w:numPr>
        <w:spacing w:after="0"/>
      </w:pPr>
      <w:r w:rsidRPr="006E18CB">
        <w:t>ADMR - Aide à domicile en milieu rural DE L’UZEGE - MAISON DES SERVICESADMR - Aide à domicile en milieu rural ST HIPPOLYTE DU FORT</w:t>
      </w:r>
    </w:p>
    <w:p w14:paraId="61B5864A" w14:textId="77777777" w:rsidR="006E18CB" w:rsidRPr="006E18CB" w:rsidRDefault="006E18CB" w:rsidP="006E18CB">
      <w:pPr>
        <w:spacing w:after="0"/>
      </w:pPr>
      <w:r w:rsidRPr="006E18CB">
        <w:rPr>
          <w:b/>
          <w:bCs/>
        </w:rPr>
        <w:t>Mouvements familiaux nationaux à recrutement spécifique de type “Sociaux”</w:t>
      </w:r>
    </w:p>
    <w:p w14:paraId="0CC7FEE2" w14:textId="77777777" w:rsidR="006E18CB" w:rsidRDefault="006E18CB" w:rsidP="006E18CB">
      <w:pPr>
        <w:pStyle w:val="Paragraphedeliste"/>
        <w:numPr>
          <w:ilvl w:val="0"/>
          <w:numId w:val="6"/>
        </w:numPr>
        <w:spacing w:after="0"/>
      </w:pPr>
      <w:r w:rsidRPr="006E18CB">
        <w:t>UNAPEI - Union nationale des associations de parents d’enfants inadaptés</w:t>
      </w:r>
      <w:r>
        <w:t xml:space="preserve"> </w:t>
      </w:r>
    </w:p>
    <w:p w14:paraId="0BEDBB20" w14:textId="24E0346C" w:rsidR="006E18CB" w:rsidRPr="006E18CB" w:rsidRDefault="006E18CB" w:rsidP="006E18CB">
      <w:pPr>
        <w:pStyle w:val="Paragraphedeliste"/>
        <w:numPr>
          <w:ilvl w:val="0"/>
          <w:numId w:val="6"/>
        </w:numPr>
        <w:spacing w:after="0"/>
      </w:pPr>
      <w:r w:rsidRPr="006E18CB">
        <w:t>UNAFAM - Union Nationale de Familles et Amis de Personnes Malades et/ou Handicapées Psychiques</w:t>
      </w:r>
      <w:r>
        <w:t xml:space="preserve"> </w:t>
      </w:r>
      <w:r w:rsidRPr="006E18CB">
        <w:t xml:space="preserve">Jumeaux et Plus du </w:t>
      </w:r>
      <w:r w:rsidR="00F96899">
        <w:t>Gard</w:t>
      </w:r>
    </w:p>
    <w:p w14:paraId="3A305FDD" w14:textId="0614B4FB" w:rsidR="006E18CB" w:rsidRPr="006E18CB" w:rsidRDefault="006E18CB" w:rsidP="006E18CB">
      <w:pPr>
        <w:pStyle w:val="Paragraphedeliste"/>
        <w:numPr>
          <w:ilvl w:val="0"/>
          <w:numId w:val="6"/>
        </w:numPr>
        <w:spacing w:after="0"/>
      </w:pPr>
      <w:r w:rsidRPr="006E18CB">
        <w:t xml:space="preserve">EFA30 - Enfance et Familles d’Adoption DU </w:t>
      </w:r>
      <w:r w:rsidR="00F96899">
        <w:t>GARD</w:t>
      </w:r>
      <w:r w:rsidRPr="006E18CB">
        <w:t>APF France handicap - Association des paralysés de France Handicap</w:t>
      </w:r>
    </w:p>
    <w:p w14:paraId="6CDA85B0" w14:textId="77777777" w:rsidR="006E18CB" w:rsidRPr="006E18CB" w:rsidRDefault="006E18CB" w:rsidP="006E18CB">
      <w:pPr>
        <w:spacing w:after="0"/>
      </w:pPr>
      <w:r w:rsidRPr="006E18CB">
        <w:rPr>
          <w:b/>
          <w:bCs/>
        </w:rPr>
        <w:t>Mouvements familiaux nationaux à recrutement spécifique regroupant les familles monoparentales et les familles homoparentales</w:t>
      </w:r>
    </w:p>
    <w:p w14:paraId="16479A11" w14:textId="77777777" w:rsidR="006E18CB" w:rsidRPr="006E18CB" w:rsidRDefault="006E18CB" w:rsidP="006E18CB">
      <w:pPr>
        <w:pStyle w:val="Paragraphedeliste"/>
        <w:numPr>
          <w:ilvl w:val="0"/>
          <w:numId w:val="7"/>
        </w:numPr>
        <w:spacing w:after="0"/>
      </w:pPr>
      <w:r w:rsidRPr="006E18CB">
        <w:t>APGL - Association des parents et futurs parents gays et lesbiens</w:t>
      </w:r>
    </w:p>
    <w:p w14:paraId="53EE2BA8" w14:textId="77777777" w:rsidR="006E18CB" w:rsidRPr="006E18CB" w:rsidRDefault="006E18CB" w:rsidP="006E18CB">
      <w:pPr>
        <w:spacing w:after="0"/>
      </w:pPr>
      <w:r w:rsidRPr="006E18CB">
        <w:rPr>
          <w:b/>
          <w:bCs/>
        </w:rPr>
        <w:t>Associations indépendantes pour l’Aide à la famille</w:t>
      </w:r>
    </w:p>
    <w:p w14:paraId="730DAFAF" w14:textId="77777777" w:rsidR="006E18CB" w:rsidRPr="006E18CB" w:rsidRDefault="006E18CB" w:rsidP="006E18CB">
      <w:pPr>
        <w:pStyle w:val="Paragraphedeliste"/>
        <w:numPr>
          <w:ilvl w:val="0"/>
          <w:numId w:val="7"/>
        </w:numPr>
        <w:spacing w:after="0"/>
      </w:pPr>
      <w:r w:rsidRPr="006E18CB">
        <w:t>Entr’aide aux familles ouvrières</w:t>
      </w:r>
    </w:p>
    <w:p w14:paraId="6F19BCBD" w14:textId="77777777" w:rsidR="006E18CB" w:rsidRPr="006E18CB" w:rsidRDefault="006E18CB" w:rsidP="006E18CB">
      <w:pPr>
        <w:spacing w:after="0"/>
      </w:pPr>
      <w:r w:rsidRPr="006E18CB">
        <w:rPr>
          <w:b/>
          <w:bCs/>
        </w:rPr>
        <w:t>Associations indépendantes Vacances et Loisirs/Services</w:t>
      </w:r>
    </w:p>
    <w:p w14:paraId="496A9BB7" w14:textId="77777777" w:rsidR="006E18CB" w:rsidRPr="006E18CB" w:rsidRDefault="006E18CB" w:rsidP="006E18CB">
      <w:pPr>
        <w:pStyle w:val="Paragraphedeliste"/>
        <w:numPr>
          <w:ilvl w:val="0"/>
          <w:numId w:val="7"/>
        </w:numPr>
        <w:spacing w:after="0"/>
      </w:pPr>
      <w:r w:rsidRPr="006E18CB">
        <w:t>ALMA - Association langladoise multi-activités</w:t>
      </w:r>
    </w:p>
    <w:p w14:paraId="58512428" w14:textId="19E49B77" w:rsidR="006E18CB" w:rsidRDefault="006E18CB" w:rsidP="006E18CB">
      <w:pPr>
        <w:pStyle w:val="Paragraphedeliste"/>
        <w:numPr>
          <w:ilvl w:val="0"/>
          <w:numId w:val="7"/>
        </w:numPr>
        <w:spacing w:after="0"/>
      </w:pPr>
      <w:r w:rsidRPr="006E18CB">
        <w:t>Temps Libre</w:t>
      </w:r>
    </w:p>
    <w:p w14:paraId="0C211B75" w14:textId="40EA9D2D" w:rsidR="009D5641" w:rsidRDefault="009D5641" w:rsidP="009D5641">
      <w:pPr>
        <w:jc w:val="left"/>
      </w:pPr>
      <w:r>
        <w:br w:type="page"/>
      </w:r>
    </w:p>
    <w:p w14:paraId="4747DFEE" w14:textId="225E742C" w:rsidR="009D5641" w:rsidRDefault="00AD6AA2" w:rsidP="00176C30">
      <w:pPr>
        <w:pStyle w:val="Titre2"/>
      </w:pPr>
      <w:bookmarkStart w:id="8" w:name="_Toc199498670"/>
      <w:r>
        <w:lastRenderedPageBreak/>
        <w:t xml:space="preserve">2.2 </w:t>
      </w:r>
      <w:r w:rsidR="009D5641">
        <w:t xml:space="preserve">LES </w:t>
      </w:r>
      <w:r w:rsidR="00A966C7">
        <w:t>Représentations</w:t>
      </w:r>
      <w:bookmarkEnd w:id="8"/>
    </w:p>
    <w:p w14:paraId="5DD47A66" w14:textId="77777777" w:rsidR="009D5641" w:rsidRDefault="009D5641" w:rsidP="009D5641">
      <w:pPr>
        <w:rPr>
          <w:b/>
          <w:bCs/>
        </w:rPr>
      </w:pPr>
    </w:p>
    <w:p w14:paraId="07C7277C" w14:textId="7F27E7B5" w:rsidR="009D5641" w:rsidRPr="009D5641" w:rsidRDefault="009D5641" w:rsidP="009D5641">
      <w:pPr>
        <w:jc w:val="left"/>
      </w:pPr>
      <w:r w:rsidRPr="009D5641">
        <w:rPr>
          <w:b/>
          <w:bCs/>
        </w:rPr>
        <w:t>LES REPRÉSENTATIONS</w:t>
      </w:r>
    </w:p>
    <w:p w14:paraId="7E42668F" w14:textId="4F950784" w:rsidR="009D5641" w:rsidRPr="009D5641" w:rsidRDefault="009D5641" w:rsidP="004F3279">
      <w:r w:rsidRPr="009D5641">
        <w:t>L’</w:t>
      </w:r>
      <w:r w:rsidR="00F96899">
        <w:t>UDAF</w:t>
      </w:r>
      <w:r w:rsidRPr="009D5641">
        <w:t xml:space="preserve"> du </w:t>
      </w:r>
      <w:r w:rsidR="00F96899">
        <w:t>Gard</w:t>
      </w:r>
      <w:r w:rsidRPr="009D5641">
        <w:t xml:space="preserve"> est conduite à désigner des représentants familiaux dans toutes les instances créées par des lois, des décrets, des arrêtés. Il s’agit de la représentation des intérêts de l’ensemble des familles françaises et étrangères résidant en France : toutes les familles sans exception et non pas les seules adhérentes des associations familiales. Le représentant familial défend l’intérêt général et non la juxtaposition de situations particulières. L’</w:t>
      </w:r>
      <w:r w:rsidR="00F96899">
        <w:t>UDAF</w:t>
      </w:r>
      <w:r w:rsidRPr="009D5641">
        <w:t xml:space="preserve"> 30 intervient auprès des pouvoirs publics (parlementaires, conseil départemental, communes, intercommunalités) pour évaluer et </w:t>
      </w:r>
      <w:proofErr w:type="spellStart"/>
      <w:r w:rsidRPr="009D5641">
        <w:t>co-construire</w:t>
      </w:r>
      <w:proofErr w:type="spellEnd"/>
      <w:r w:rsidRPr="009D5641">
        <w:t xml:space="preserve"> les politiques en faveur des familles.</w:t>
      </w:r>
    </w:p>
    <w:p w14:paraId="0DF46257" w14:textId="4924159B" w:rsidR="009D5641" w:rsidRDefault="009D5641" w:rsidP="004F3279">
      <w:r w:rsidRPr="009D5641">
        <w:t>Elle représente et défend les familles avec 108 postes de représentants</w:t>
      </w:r>
      <w:r w:rsidR="00AD6AA2">
        <w:t xml:space="preserve"> titulaires</w:t>
      </w:r>
      <w:r w:rsidRPr="009D5641">
        <w:t xml:space="preserve"> dans des organismes</w:t>
      </w:r>
      <w:r>
        <w:t xml:space="preserve"> </w:t>
      </w:r>
      <w:r w:rsidRPr="009D5641">
        <w:t>départementa</w:t>
      </w:r>
      <w:r>
        <w:t xml:space="preserve">ux. </w:t>
      </w:r>
    </w:p>
    <w:p w14:paraId="0BC4FDF5" w14:textId="075E8D57" w:rsidR="00AD6AA2" w:rsidRDefault="00AD6AA2" w:rsidP="004F3279">
      <w:r>
        <w:t>Retrouvez ci-dessous la liste des représentants pour chaque champ d’actions de l’</w:t>
      </w:r>
      <w:r w:rsidR="00F96899">
        <w:t>UDAF</w:t>
      </w:r>
      <w:r>
        <w:t xml:space="preserve"> du </w:t>
      </w:r>
      <w:r w:rsidR="00F96899">
        <w:t>Gard</w:t>
      </w:r>
    </w:p>
    <w:p w14:paraId="1F32F790" w14:textId="508E117D" w:rsidR="00AD6AA2" w:rsidRDefault="00AD6AA2" w:rsidP="00AD6AA2">
      <w:pPr>
        <w:pStyle w:val="Titre4"/>
      </w:pPr>
      <w:r>
        <w:t xml:space="preserve">Prestations, Droit des familles </w:t>
      </w:r>
    </w:p>
    <w:p w14:paraId="790D68AA" w14:textId="77777777" w:rsidR="00AD6AA2" w:rsidRDefault="00AD6AA2" w:rsidP="00AD6AA2"/>
    <w:p w14:paraId="263F7E8F" w14:textId="77777777" w:rsidR="00AD6AA2" w:rsidRDefault="00AD6AA2" w:rsidP="00AD6AA2"/>
    <w:p w14:paraId="750C06F1" w14:textId="69734BE7" w:rsidR="00AD6AA2" w:rsidRDefault="00AD6AA2">
      <w:pPr>
        <w:jc w:val="left"/>
      </w:pPr>
      <w:r>
        <w:br w:type="page"/>
      </w:r>
    </w:p>
    <w:p w14:paraId="2BA273F7" w14:textId="6B465659" w:rsidR="00AD6AA2" w:rsidRDefault="00AD6AA2" w:rsidP="00AD6AA2">
      <w:pPr>
        <w:pStyle w:val="Titre4"/>
      </w:pPr>
      <w:r>
        <w:lastRenderedPageBreak/>
        <w:t xml:space="preserve">Le compte-rendu de la représentation </w:t>
      </w:r>
    </w:p>
    <w:p w14:paraId="7576B23E" w14:textId="327E201B" w:rsidR="00AD6AA2" w:rsidRDefault="00AD6AA2" w:rsidP="00AD6AA2">
      <w:r w:rsidRPr="00AD6AA2">
        <w:t>Comme chaque année, depuis maintenant 7 ans, un renseignement de compte-rendu de mandat en ligne a été proposé aux représentants. Ce dernier permet d’analyser la fréquence et la durée moyenne des réunions, les thèmes abordés ou l’objet des séances, la synthèse dans l’exercice du mandat, et l’implication du représentant. Une question dédiée permet également aux représentants d’exprimer leurs besoins ou toute remarque qu’ils souhaitent faire.</w:t>
      </w:r>
    </w:p>
    <w:p w14:paraId="2B961B51" w14:textId="04F53F34" w:rsidR="00AD6AA2" w:rsidRPr="00AD6AA2" w:rsidRDefault="00AD6AA2" w:rsidP="00AD6AA2">
      <w:pPr>
        <w:rPr>
          <w:u w:val="single"/>
        </w:rPr>
      </w:pPr>
      <w:r w:rsidRPr="00AD6AA2">
        <w:rPr>
          <w:u w:val="single"/>
        </w:rPr>
        <w:t xml:space="preserve">Quelques données chiffrées en 2024 : </w:t>
      </w:r>
    </w:p>
    <w:p w14:paraId="4D9AB61A" w14:textId="11E4714C" w:rsidR="00AD6AA2" w:rsidRDefault="00AD6AA2" w:rsidP="00AD6AA2">
      <w:pPr>
        <w:pStyle w:val="Paragraphedeliste"/>
        <w:numPr>
          <w:ilvl w:val="0"/>
          <w:numId w:val="8"/>
        </w:numPr>
      </w:pPr>
      <w:r>
        <w:t>108 représentations, dont 54 en Centre Communal d’Action Sociale</w:t>
      </w:r>
    </w:p>
    <w:p w14:paraId="0757E4F0" w14:textId="1AD15160" w:rsidR="00AD6AA2" w:rsidRDefault="00AD6AA2" w:rsidP="00AD6AA2">
      <w:pPr>
        <w:pStyle w:val="Paragraphedeliste"/>
        <w:numPr>
          <w:ilvl w:val="0"/>
          <w:numId w:val="8"/>
        </w:numPr>
      </w:pPr>
      <w:r>
        <w:t xml:space="preserve">48% de taux de retour toutes représentations confondues </w:t>
      </w:r>
    </w:p>
    <w:p w14:paraId="147DE70C" w14:textId="77DB0BE1" w:rsidR="00AD6AA2" w:rsidRDefault="00AD6AA2" w:rsidP="00AD6AA2">
      <w:pPr>
        <w:pStyle w:val="Paragraphedeliste"/>
        <w:numPr>
          <w:ilvl w:val="0"/>
          <w:numId w:val="8"/>
        </w:numPr>
      </w:pPr>
      <w:r>
        <w:t>8 convocations en moyenne sur l’année pour chaque représentant</w:t>
      </w:r>
    </w:p>
    <w:p w14:paraId="6F88433A" w14:textId="4FF8E761" w:rsidR="00AD6AA2" w:rsidRPr="00AD6AA2" w:rsidRDefault="00AD6AA2" w:rsidP="00AD6AA2">
      <w:pPr>
        <w:pStyle w:val="Paragraphedeliste"/>
        <w:numPr>
          <w:ilvl w:val="0"/>
          <w:numId w:val="8"/>
        </w:numPr>
      </w:pPr>
      <w:r>
        <w:t xml:space="preserve">1 à 4 heures de durée moyenne des réunions. </w:t>
      </w:r>
    </w:p>
    <w:p w14:paraId="0733BC9B" w14:textId="77777777" w:rsidR="00AD6AA2" w:rsidRDefault="00AD6AA2" w:rsidP="00AD6AA2"/>
    <w:p w14:paraId="7FCBEB4C" w14:textId="30D9531E" w:rsidR="00AD6AA2" w:rsidRPr="00AD6AA2" w:rsidRDefault="00AD6AA2" w:rsidP="00AD6AA2">
      <w:r w:rsidRPr="00AD6AA2">
        <w:t>En 2024, les représentants ont principalement agi pour les votes des budgets dans les CCAS, les aides à des groupes (seniors, personnes en situation de handicap...). Ils sont également intervenus pour le maintien et le développement des services aux familles ainsi que l’accès au logement.</w:t>
      </w:r>
      <w:r w:rsidRPr="00AD6AA2">
        <w:br/>
        <w:t>En outre, les représentants au sein des grands organismes acteurs de la politique familiale (</w:t>
      </w:r>
      <w:r w:rsidR="007C336B">
        <w:t>Caisse d’Allocations Familiales</w:t>
      </w:r>
      <w:r w:rsidRPr="00AD6AA2">
        <w:t xml:space="preserve">, </w:t>
      </w:r>
      <w:r w:rsidR="007C336B">
        <w:t>Mutuelle Sociale Agricole</w:t>
      </w:r>
      <w:r w:rsidRPr="00AD6AA2">
        <w:t>, C</w:t>
      </w:r>
      <w:r w:rsidR="007C336B">
        <w:t>aisse Primaire d’Assurance Maladie</w:t>
      </w:r>
      <w:r w:rsidRPr="00AD6AA2">
        <w:t>) ont une action liée au fonctionnement de l’Institution concernée et agissent plus particulièrement dans l’aide aux familles dans des commissions spécialisées. Des représentations plus spécifiques traitent de dossiers d’usagers concernant le logement, le handicap ou l’adoption.</w:t>
      </w:r>
    </w:p>
    <w:p w14:paraId="62D79B6C" w14:textId="4D0EB03B" w:rsidR="00AD6AA2" w:rsidRDefault="00AD6AA2" w:rsidP="00AD6AA2">
      <w:r w:rsidRPr="00AD6AA2">
        <w:t>Les représentants constatent une hausse de la précarité à travers les dossiers soumis en commissions.</w:t>
      </w:r>
    </w:p>
    <w:p w14:paraId="5BCE831E" w14:textId="77777777" w:rsidR="00AD6AA2" w:rsidRDefault="00AD6AA2" w:rsidP="00AD6AA2"/>
    <w:p w14:paraId="7E5CD5F6" w14:textId="1CA920B1" w:rsidR="00AD6AA2" w:rsidRPr="00AD6AA2" w:rsidRDefault="008C3051" w:rsidP="00176C30">
      <w:pPr>
        <w:pStyle w:val="Titre2"/>
      </w:pPr>
      <w:bookmarkStart w:id="9" w:name="_Toc199498671"/>
      <w:r>
        <w:t xml:space="preserve">2.3 </w:t>
      </w:r>
      <w:r w:rsidR="00AD6AA2" w:rsidRPr="00AD6AA2">
        <w:t>La médaille de l’enfance et des familles</w:t>
      </w:r>
      <w:bookmarkEnd w:id="9"/>
      <w:r w:rsidR="00AD6AA2" w:rsidRPr="00AD6AA2">
        <w:t xml:space="preserve"> </w:t>
      </w:r>
    </w:p>
    <w:p w14:paraId="5E4870BC" w14:textId="50CBA482" w:rsidR="00AD6AA2" w:rsidRPr="00AD6AA2" w:rsidRDefault="00AD6AA2" w:rsidP="00AD6AA2">
      <w:r w:rsidRPr="00AD6AA2">
        <w:t xml:space="preserve">La Médaille de la Famille Française a été créée par décret du 26 mai 1920, signé par le Président Paul Deschanel, à la suite d’un rapport présenté par Jules Louis Breton, Ministre de l’Hygiène, Assistance et Prévoyance sociales. Le 9 mars 2022 est publié l’arrêté au JO qui met en œuvre la médaille de l’enfance et des familles, suite au décret publié le 19 février 2022. </w:t>
      </w:r>
    </w:p>
    <w:p w14:paraId="1C19CBA5" w14:textId="4C567B9B" w:rsidR="00AD6AA2" w:rsidRPr="00AD6AA2" w:rsidRDefault="00AD6AA2" w:rsidP="00AD6AA2">
      <w:r w:rsidRPr="00AD6AA2">
        <w:t xml:space="preserve">Cette médaille s’inscrit dans le cadre de la réforme de la médaille de la famille engagée par le ministère des familles, afin de la </w:t>
      </w:r>
      <w:r w:rsidR="002379D1">
        <w:t>réviser</w:t>
      </w:r>
      <w:r w:rsidRPr="00AD6AA2">
        <w:t xml:space="preserve"> et d’en élargir le champ d’application. </w:t>
      </w:r>
    </w:p>
    <w:p w14:paraId="158A1BFA" w14:textId="3CEDD39E" w:rsidR="00AD6AA2" w:rsidRPr="00AD6AA2" w:rsidRDefault="00AD6AA2" w:rsidP="00AD6AA2">
      <w:r w:rsidRPr="00AD6AA2">
        <w:t>Les modifications</w:t>
      </w:r>
      <w:r w:rsidR="002379D1">
        <w:t xml:space="preserve"> apportées</w:t>
      </w:r>
      <w:r w:rsidRPr="00AD6AA2">
        <w:t xml:space="preserve"> </w:t>
      </w:r>
      <w:r w:rsidR="002379D1">
        <w:t>résident principalement dans le</w:t>
      </w:r>
      <w:r w:rsidRPr="00AD6AA2">
        <w:t xml:space="preserve"> changement de l’appellation : « la médaille de la </w:t>
      </w:r>
      <w:r w:rsidR="002379D1">
        <w:t>F</w:t>
      </w:r>
      <w:r w:rsidRPr="00AD6AA2">
        <w:t xml:space="preserve">amille » </w:t>
      </w:r>
      <w:r w:rsidR="002379D1">
        <w:t>se nomme désormais</w:t>
      </w:r>
      <w:r w:rsidRPr="00AD6AA2">
        <w:t xml:space="preserve"> « la médaille de l’</w:t>
      </w:r>
      <w:r w:rsidR="002379D1">
        <w:t>E</w:t>
      </w:r>
      <w:r w:rsidRPr="00AD6AA2">
        <w:t xml:space="preserve">nfance et des </w:t>
      </w:r>
      <w:r w:rsidR="002379D1">
        <w:t>F</w:t>
      </w:r>
      <w:r w:rsidRPr="00AD6AA2">
        <w:t>amilles »</w:t>
      </w:r>
      <w:r w:rsidR="002379D1">
        <w:t xml:space="preserve"> qui a fait l’objet également d’une </w:t>
      </w:r>
      <w:r w:rsidRPr="00AD6AA2">
        <w:t>modification</w:t>
      </w:r>
      <w:r w:rsidR="002379D1">
        <w:t xml:space="preserve"> visuelle</w:t>
      </w:r>
      <w:r w:rsidRPr="00AD6AA2">
        <w:t xml:space="preserve">, à l’issue d’un concours organisé auprès d’élèves </w:t>
      </w:r>
      <w:r w:rsidR="002379D1">
        <w:t xml:space="preserve">en </w:t>
      </w:r>
      <w:r w:rsidRPr="00AD6AA2">
        <w:t>écoles d</w:t>
      </w:r>
      <w:r w:rsidR="002379D1">
        <w:t>’A</w:t>
      </w:r>
      <w:r w:rsidRPr="00AD6AA2">
        <w:t>rt.</w:t>
      </w:r>
    </w:p>
    <w:p w14:paraId="6E600C7A" w14:textId="29D13438" w:rsidR="00AD6AA2" w:rsidRPr="00AD6AA2" w:rsidRDefault="00AD6AA2" w:rsidP="00AD6AA2">
      <w:r w:rsidRPr="00AD6AA2">
        <w:t>Elle est désormais décernée aux mères et aux pères de famille qui élèvent</w:t>
      </w:r>
      <w:r w:rsidR="002379D1">
        <w:t>,</w:t>
      </w:r>
      <w:r w:rsidRPr="00AD6AA2">
        <w:t xml:space="preserve"> ou ont élevé au moins 4 enfants</w:t>
      </w:r>
      <w:r w:rsidR="002379D1">
        <w:t xml:space="preserve">, </w:t>
      </w:r>
      <w:r w:rsidRPr="00AD6AA2">
        <w:t>ou</w:t>
      </w:r>
      <w:r w:rsidR="002379D1">
        <w:t xml:space="preserve"> bien</w:t>
      </w:r>
      <w:r w:rsidRPr="00AD6AA2">
        <w:t xml:space="preserve"> aux personnes qui élèvent ou qui ont élevé dignement un ou plusieurs enfants dans un </w:t>
      </w:r>
      <w:r w:rsidRPr="00AD6AA2">
        <w:lastRenderedPageBreak/>
        <w:t>contexte familial, social ou économique particulièrement difficile. Elle rend hommage à leurs mérites et leur témoigne la reconnaissance de la Nation. Elle peut également être délivrée aux bénévoles et professionnels intervenant auprès des familles et assurant l’accueil du jeune enfant et la protection de l’enfance.</w:t>
      </w:r>
    </w:p>
    <w:p w14:paraId="75CB892C" w14:textId="65164158" w:rsidR="00AD6AA2" w:rsidRPr="00AD6AA2" w:rsidRDefault="00AD6AA2" w:rsidP="00AD6AA2">
      <w:r w:rsidRPr="00AD6AA2">
        <w:t>L’</w:t>
      </w:r>
      <w:r w:rsidR="00F96899">
        <w:t>UDAF</w:t>
      </w:r>
      <w:r w:rsidRPr="00AD6AA2">
        <w:t xml:space="preserve"> du </w:t>
      </w:r>
      <w:r w:rsidR="00F96899">
        <w:t>GARD</w:t>
      </w:r>
      <w:r w:rsidRPr="00AD6AA2">
        <w:t xml:space="preserve"> assure le secrétariat de la Médaille de la Famille Française conformément aux dispositions du décret du 26/10/1982 fixant les conditions d’attribution de cette distinction honorifique. Les médailles sont remises lors d’une cérémonie organisée par les mairies en la présence du Président de l’</w:t>
      </w:r>
      <w:r w:rsidR="00F96899">
        <w:t>UDAF</w:t>
      </w:r>
      <w:r w:rsidRPr="00AD6AA2">
        <w:t xml:space="preserve"> du </w:t>
      </w:r>
      <w:r w:rsidR="00F96899">
        <w:t>Gard</w:t>
      </w:r>
      <w:r w:rsidRPr="00AD6AA2">
        <w:t>.</w:t>
      </w:r>
    </w:p>
    <w:p w14:paraId="119C5649" w14:textId="51633EDD" w:rsidR="00AD6AA2" w:rsidRPr="00AD6AA2" w:rsidRDefault="00AD6AA2" w:rsidP="00AD6AA2">
      <w:r w:rsidRPr="00AD6AA2">
        <w:t xml:space="preserve">En 2024, nous comptons 11 médaillés. </w:t>
      </w:r>
    </w:p>
    <w:p w14:paraId="3E4BA082" w14:textId="30991A17" w:rsidR="00AD6AA2" w:rsidRDefault="00AD6AA2" w:rsidP="00AD6AA2">
      <w:r w:rsidRPr="00AD6AA2">
        <w:t xml:space="preserve">La promotion 2024 est la suivante : </w:t>
      </w:r>
    </w:p>
    <w:p w14:paraId="1412FEA6" w14:textId="77777777" w:rsidR="008C3051" w:rsidRPr="008C3051" w:rsidRDefault="008C3051" w:rsidP="008C3051">
      <w:pPr>
        <w:spacing w:after="0"/>
      </w:pPr>
      <w:r w:rsidRPr="008C3051">
        <w:t>Mme ORTEGA Tatiana</w:t>
      </w:r>
    </w:p>
    <w:p w14:paraId="37BFDCC7" w14:textId="77777777" w:rsidR="008C3051" w:rsidRPr="008C3051" w:rsidRDefault="008C3051" w:rsidP="008C3051">
      <w:pPr>
        <w:spacing w:after="0"/>
      </w:pPr>
      <w:r w:rsidRPr="008C3051">
        <w:t>M. BETIRAC Henri</w:t>
      </w:r>
    </w:p>
    <w:p w14:paraId="56859A27" w14:textId="77777777" w:rsidR="008C3051" w:rsidRPr="008C3051" w:rsidRDefault="008C3051" w:rsidP="008C3051">
      <w:pPr>
        <w:spacing w:after="0"/>
      </w:pPr>
      <w:r w:rsidRPr="008C3051">
        <w:t>Mme BELLAHCENE Dalila</w:t>
      </w:r>
    </w:p>
    <w:p w14:paraId="5E77BE88" w14:textId="77777777" w:rsidR="008C3051" w:rsidRPr="008C3051" w:rsidRDefault="008C3051" w:rsidP="008C3051">
      <w:pPr>
        <w:spacing w:after="0"/>
      </w:pPr>
      <w:r w:rsidRPr="008C3051">
        <w:t>Mme JAULARD Karine</w:t>
      </w:r>
    </w:p>
    <w:p w14:paraId="32D5449E" w14:textId="77777777" w:rsidR="008C3051" w:rsidRPr="008C3051" w:rsidRDefault="008C3051" w:rsidP="008C3051">
      <w:pPr>
        <w:spacing w:after="0"/>
      </w:pPr>
      <w:r w:rsidRPr="008C3051">
        <w:t xml:space="preserve">Mme RICHE Brigitte </w:t>
      </w:r>
    </w:p>
    <w:p w14:paraId="3AB639BD" w14:textId="77777777" w:rsidR="008C3051" w:rsidRPr="008C3051" w:rsidRDefault="008C3051" w:rsidP="008C3051">
      <w:pPr>
        <w:spacing w:after="0"/>
      </w:pPr>
      <w:r w:rsidRPr="008C3051">
        <w:t>Mme LACHAUD Mireille</w:t>
      </w:r>
    </w:p>
    <w:p w14:paraId="7BD1E76A" w14:textId="77777777" w:rsidR="008C3051" w:rsidRPr="008C3051" w:rsidRDefault="008C3051" w:rsidP="008C3051">
      <w:pPr>
        <w:spacing w:after="0"/>
      </w:pPr>
      <w:r w:rsidRPr="008C3051">
        <w:t>Mme HELOU de la GRANDIERE Pauline</w:t>
      </w:r>
    </w:p>
    <w:p w14:paraId="3EA7D2F5" w14:textId="77777777" w:rsidR="008C3051" w:rsidRPr="008C3051" w:rsidRDefault="008C3051" w:rsidP="008C3051">
      <w:pPr>
        <w:spacing w:after="0"/>
      </w:pPr>
      <w:r w:rsidRPr="008C3051">
        <w:t>Mme GRANIER Jacqueline</w:t>
      </w:r>
    </w:p>
    <w:p w14:paraId="4754C7D0" w14:textId="77777777" w:rsidR="008C3051" w:rsidRPr="008C3051" w:rsidRDefault="008C3051" w:rsidP="008C3051">
      <w:pPr>
        <w:spacing w:after="0"/>
      </w:pPr>
      <w:r w:rsidRPr="008C3051">
        <w:t>Mme WARNON Viviane</w:t>
      </w:r>
    </w:p>
    <w:p w14:paraId="1A8242FE" w14:textId="77777777" w:rsidR="008C3051" w:rsidRPr="008C3051" w:rsidRDefault="008C3051" w:rsidP="008C3051">
      <w:pPr>
        <w:spacing w:after="0"/>
      </w:pPr>
      <w:r w:rsidRPr="008C3051">
        <w:t>Mme VERNY Dominique</w:t>
      </w:r>
    </w:p>
    <w:p w14:paraId="401EAE51" w14:textId="015DDBCE" w:rsidR="008C3051" w:rsidRPr="008C3051" w:rsidRDefault="008C3051" w:rsidP="008C3051">
      <w:pPr>
        <w:spacing w:after="0"/>
      </w:pPr>
      <w:r w:rsidRPr="008C3051">
        <w:t xml:space="preserve">Mme LLIN Marie-Thérèse </w:t>
      </w:r>
    </w:p>
    <w:p w14:paraId="6D038BA2" w14:textId="77777777" w:rsidR="00AD6AA2" w:rsidRDefault="00AD6AA2" w:rsidP="00AD6AA2"/>
    <w:p w14:paraId="2161804D" w14:textId="77777777" w:rsidR="008C3051" w:rsidRPr="008C3051" w:rsidRDefault="008C3051" w:rsidP="008C3051">
      <w:pPr>
        <w:pStyle w:val="Titre4"/>
      </w:pPr>
      <w:r w:rsidRPr="008C3051">
        <w:t>La cérémonie du 5 décembre 2024</w:t>
      </w:r>
    </w:p>
    <w:p w14:paraId="3483D773" w14:textId="203E78E7" w:rsidR="008C3051" w:rsidRPr="008C3051" w:rsidRDefault="008C3051" w:rsidP="008C3051">
      <w:r w:rsidRPr="008C3051">
        <w:t xml:space="preserve">A l’occasion de la journée mondiale du bénévolat, et en présence de Mathias NIEPS, Sous-Préfet, secrétaire général adjoint de la Préfecture du </w:t>
      </w:r>
      <w:r w:rsidR="00F96899">
        <w:t>Gard</w:t>
      </w:r>
      <w:r w:rsidRPr="008C3051">
        <w:t>, qui a décoré trois récipiendaires, l'</w:t>
      </w:r>
      <w:r w:rsidR="00F96899">
        <w:t>UDAF</w:t>
      </w:r>
      <w:r w:rsidRPr="008C3051">
        <w:t>30 proposait une soirée de célébration du mouvement familial et de l'engagement associatif.</w:t>
      </w:r>
    </w:p>
    <w:p w14:paraId="40ED3513" w14:textId="0AAB8746" w:rsidR="008C3051" w:rsidRPr="008C3051" w:rsidRDefault="008C3051" w:rsidP="008C3051">
      <w:r w:rsidRPr="008C3051">
        <w:t>Chaque année, le 5 décembre, a lieu la Journée mondiale du béné</w:t>
      </w:r>
      <w:r w:rsidRPr="008C3051">
        <w:softHyphen/>
        <w:t>volat, et chaque année, l’</w:t>
      </w:r>
      <w:r w:rsidR="00F96899">
        <w:t>UDAF</w:t>
      </w:r>
      <w:r w:rsidRPr="008C3051">
        <w:t xml:space="preserve"> rend hommage à tous les bénévoles de ses associations familiales, ses délégués familiaux, ses lecteurs de Lire et Faire Lire et Lire Ensemble, et au-delà, à tous ceux qui par leur dévouement et leur implication contribuent à une société plus unie et plus solidaire. Comme l’affirme le slogan de notre réseau, nous leur disons à tous :</w:t>
      </w:r>
    </w:p>
    <w:p w14:paraId="6719F760" w14:textId="77777777" w:rsidR="008C3051" w:rsidRPr="008C3051" w:rsidRDefault="008C3051" w:rsidP="008C3051">
      <w:r w:rsidRPr="008C3051">
        <w:t>« Merci pour les familles ! »</w:t>
      </w:r>
    </w:p>
    <w:p w14:paraId="229D9912" w14:textId="2E2A42E8" w:rsidR="008C3051" w:rsidRDefault="008C3051" w:rsidP="008C3051">
      <w:r w:rsidRPr="008C3051">
        <w:t>Cette année, l’</w:t>
      </w:r>
      <w:r w:rsidR="00F96899">
        <w:t>UDAF</w:t>
      </w:r>
      <w:r w:rsidRPr="008C3051">
        <w:t xml:space="preserve"> du </w:t>
      </w:r>
      <w:r w:rsidR="00F96899">
        <w:t>Gard</w:t>
      </w:r>
      <w:r w:rsidRPr="008C3051">
        <w:t xml:space="preserve"> a souhaité renforcer cet hommage avec un événement exceptionnel, en collaboration avec la Préfec</w:t>
      </w:r>
      <w:r w:rsidRPr="008C3051">
        <w:softHyphen/>
        <w:t xml:space="preserve">ture du </w:t>
      </w:r>
      <w:r w:rsidR="00F96899">
        <w:t>Gard</w:t>
      </w:r>
      <w:r w:rsidRPr="008C3051">
        <w:t>. Si l’hommage aux bénévoles demeure toujours global et collectif, nous avions choisi de les célébrer par le prisme d’une décoration individuelle très symbolique : la Médaille de l’Enfance et des Familles.</w:t>
      </w:r>
    </w:p>
    <w:p w14:paraId="673FD2D0" w14:textId="019740CD" w:rsidR="008C3051" w:rsidRPr="008C3051" w:rsidRDefault="008C3051" w:rsidP="008C3051">
      <w:r w:rsidRPr="008C3051">
        <w:rPr>
          <w:b/>
          <w:bCs/>
        </w:rPr>
        <w:lastRenderedPageBreak/>
        <w:t>Une exposition inédite</w:t>
      </w:r>
    </w:p>
    <w:p w14:paraId="0A05250D" w14:textId="1455CC53" w:rsidR="008C3051" w:rsidRDefault="00457685" w:rsidP="008C3051">
      <w:r>
        <w:t>À</w:t>
      </w:r>
      <w:r w:rsidR="008C3051" w:rsidRPr="008C3051">
        <w:t xml:space="preserve"> cette occasion, nous avons choisi de célébrer cette décoration centenaire par une exposition au sein de notre salle du Conseil. Panneaux explicatifs, collection de l’ensemble des médailles depuis 1920, témoignages, photos inédites : le public a pu s’informer sur cette récompense qui </w:t>
      </w:r>
      <w:r>
        <w:t>honore</w:t>
      </w:r>
      <w:r w:rsidR="008C3051" w:rsidRPr="008C3051">
        <w:t xml:space="preserve"> les familles depuis un siècle tout en s’adaptant aux évolutions des réalités familiales de notre pays.</w:t>
      </w:r>
    </w:p>
    <w:p w14:paraId="29DD6643" w14:textId="77777777" w:rsidR="0088180A" w:rsidRPr="0088180A" w:rsidRDefault="0088180A" w:rsidP="0088180A">
      <w:pPr>
        <w:pStyle w:val="Titre4"/>
      </w:pPr>
      <w:r w:rsidRPr="0088180A">
        <w:t>Cérémonie de remise du diplôme du Bénévolat 2024</w:t>
      </w:r>
    </w:p>
    <w:p w14:paraId="2DA8EBE3" w14:textId="77777777" w:rsidR="0088180A" w:rsidRPr="0088180A" w:rsidRDefault="0088180A" w:rsidP="0088180A">
      <w:r w:rsidRPr="0088180A">
        <w:rPr>
          <w:b/>
          <w:bCs/>
        </w:rPr>
        <w:t>18 novembre 2024</w:t>
      </w:r>
    </w:p>
    <w:p w14:paraId="4BEF8795" w14:textId="3E604048" w:rsidR="0088180A" w:rsidRDefault="0088180A" w:rsidP="0088180A">
      <w:r w:rsidRPr="0088180A">
        <w:t xml:space="preserve">Preuve de leur engagement au quotidien, le 18 novembre 2024, près d’une trentaine de bénévoles ont reçu un diplôme d’honneur du bénévolat. À cette occasion, quatre bénévoles ont été mis à l’honneur, Gilles </w:t>
      </w:r>
      <w:proofErr w:type="spellStart"/>
      <w:r w:rsidRPr="0088180A">
        <w:t>Bargoin</w:t>
      </w:r>
      <w:proofErr w:type="spellEnd"/>
      <w:r w:rsidRPr="0088180A">
        <w:t xml:space="preserve">, Michel Morante, Jeanine </w:t>
      </w:r>
      <w:proofErr w:type="spellStart"/>
      <w:r w:rsidRPr="0088180A">
        <w:t>Novone</w:t>
      </w:r>
      <w:proofErr w:type="spellEnd"/>
      <w:r w:rsidRPr="0088180A">
        <w:t xml:space="preserve"> et notre administratrice, Brigitte Riche.</w:t>
      </w:r>
    </w:p>
    <w:p w14:paraId="5DF338CF" w14:textId="250A11E8" w:rsidR="0088180A" w:rsidRDefault="0088180A" w:rsidP="00176C30">
      <w:pPr>
        <w:pStyle w:val="Titre2"/>
      </w:pPr>
      <w:bookmarkStart w:id="10" w:name="_Toc199498672"/>
      <w:r>
        <w:t xml:space="preserve">2.4 </w:t>
      </w:r>
      <w:r w:rsidRPr="0088180A">
        <w:t>L’observatoire de l’action sociale et des territoires (OAST)</w:t>
      </w:r>
      <w:bookmarkEnd w:id="10"/>
      <w:r w:rsidRPr="0088180A">
        <w:t xml:space="preserve"> </w:t>
      </w:r>
    </w:p>
    <w:p w14:paraId="23505E8E" w14:textId="70A6879D" w:rsidR="0088180A" w:rsidRPr="0088180A" w:rsidRDefault="0088180A" w:rsidP="0088180A">
      <w:r w:rsidRPr="0088180A">
        <w:t xml:space="preserve">Dans un contexte de mutations et de recompositions économiques, sociales et territoriales, la </w:t>
      </w:r>
      <w:r w:rsidR="00C61C42">
        <w:t>MUTUELLE SOCIALE AGRICOLE</w:t>
      </w:r>
      <w:r w:rsidRPr="0088180A">
        <w:t xml:space="preserve"> du Languedoc, les </w:t>
      </w:r>
      <w:r w:rsidR="00F96899">
        <w:t>UDAF</w:t>
      </w:r>
      <w:r w:rsidRPr="0088180A">
        <w:t xml:space="preserve"> du </w:t>
      </w:r>
      <w:r w:rsidR="00F96899">
        <w:t>Gard</w:t>
      </w:r>
      <w:r w:rsidRPr="0088180A">
        <w:t>, de l'Hérault et de la Lozère, ont exprimé la nécessité de mieux connaître et appréhender les besoins des familles, les phénomènes sociaux des territoires, et l'impact des politiques et actions qui y sont conduites.</w:t>
      </w:r>
      <w:r>
        <w:t xml:space="preserve"> </w:t>
      </w:r>
      <w:r w:rsidRPr="0088180A">
        <w:t>Ils se sont ainsi dotés en 2022 d'un outil d'observation inter-partenarial : l'Observatoire de l'Action Sociale et des Territoires (OAST).</w:t>
      </w:r>
    </w:p>
    <w:p w14:paraId="5254736F" w14:textId="5F05F507" w:rsidR="0088180A" w:rsidRDefault="0088180A" w:rsidP="0088180A">
      <w:r>
        <w:t xml:space="preserve">Les Objectifs sont au nombre de trois : </w:t>
      </w:r>
    </w:p>
    <w:p w14:paraId="3B5F11A0" w14:textId="77777777" w:rsidR="0088180A" w:rsidRDefault="0088180A" w:rsidP="0088180A">
      <w:pPr>
        <w:pStyle w:val="Paragraphedeliste"/>
        <w:numPr>
          <w:ilvl w:val="0"/>
          <w:numId w:val="9"/>
        </w:numPr>
      </w:pPr>
      <w:r w:rsidRPr="0088180A">
        <w:t>Aboutir à des préconisations pour chacune des recherches conduites en prenant appui sur la méthodologie de recherche-action ainsi que sur une démarche d'intermédiation</w:t>
      </w:r>
      <w:r>
        <w:t xml:space="preserve">. </w:t>
      </w:r>
    </w:p>
    <w:p w14:paraId="2915153E" w14:textId="28F6E635" w:rsidR="0088180A" w:rsidRDefault="0088180A" w:rsidP="0088180A">
      <w:pPr>
        <w:pStyle w:val="Paragraphedeliste"/>
        <w:numPr>
          <w:ilvl w:val="0"/>
          <w:numId w:val="9"/>
        </w:numPr>
      </w:pPr>
      <w:r w:rsidRPr="0088180A">
        <w:t>Affiner et adapter les politiques publiques locales et les actions menées pour mieux répondre aux besoins des familles</w:t>
      </w:r>
      <w:r w:rsidR="00171AE3">
        <w:t>.</w:t>
      </w:r>
    </w:p>
    <w:p w14:paraId="3B665AFC" w14:textId="1FDE29D0" w:rsidR="0088180A" w:rsidRDefault="0088180A" w:rsidP="0088180A">
      <w:pPr>
        <w:pStyle w:val="Paragraphedeliste"/>
        <w:numPr>
          <w:ilvl w:val="0"/>
          <w:numId w:val="9"/>
        </w:numPr>
      </w:pPr>
      <w:r w:rsidRPr="0088180A">
        <w:t>Favoriser une prise en compte territorialisée des besoins et des politiques conduites, notamment des spécificités des milieux urbains et ruraux</w:t>
      </w:r>
      <w:r w:rsidR="00171AE3">
        <w:t>.</w:t>
      </w:r>
    </w:p>
    <w:p w14:paraId="395C93A8" w14:textId="77777777" w:rsidR="00171AE3" w:rsidRDefault="00171AE3" w:rsidP="00171AE3">
      <w:pPr>
        <w:pStyle w:val="Paragraphedeliste"/>
      </w:pPr>
    </w:p>
    <w:p w14:paraId="36E6AF51" w14:textId="525F4DC9" w:rsidR="00171AE3" w:rsidRDefault="00171AE3" w:rsidP="00171AE3">
      <w:pPr>
        <w:pStyle w:val="Titre4"/>
      </w:pPr>
      <w:r w:rsidRPr="00171AE3">
        <w:t>L’enquête 2024</w:t>
      </w:r>
      <w:proofErr w:type="gramStart"/>
      <w:r w:rsidRPr="00171AE3">
        <w:t xml:space="preserve"> «Familles</w:t>
      </w:r>
      <w:proofErr w:type="gramEnd"/>
      <w:r w:rsidRPr="00171AE3">
        <w:t xml:space="preserve"> et économies de la </w:t>
      </w:r>
      <w:proofErr w:type="gramStart"/>
      <w:r w:rsidRPr="00171AE3">
        <w:t>débrouille»</w:t>
      </w:r>
      <w:proofErr w:type="gramEnd"/>
    </w:p>
    <w:p w14:paraId="44B77DA6" w14:textId="7CA2B003" w:rsidR="00171AE3" w:rsidRPr="00171AE3" w:rsidRDefault="00171AE3" w:rsidP="00171AE3">
      <w:r w:rsidRPr="00171AE3">
        <w:t xml:space="preserve">Ce jeudi 12 décembre, nous avons eu le plaisir de lancer officiellement notre nouvel Observatoire de l’Action Sociale et des Territoires ! Un outil créé et piloté en partenariat avec les </w:t>
      </w:r>
      <w:proofErr w:type="spellStart"/>
      <w:r w:rsidR="007C336B">
        <w:t>Udaf</w:t>
      </w:r>
      <w:proofErr w:type="spellEnd"/>
      <w:r w:rsidRPr="00171AE3">
        <w:t xml:space="preserve"> de l’Hérault, </w:t>
      </w:r>
      <w:r w:rsidR="007C336B">
        <w:t>de</w:t>
      </w:r>
      <w:r w:rsidRPr="00171AE3">
        <w:t xml:space="preserve"> Lozère, l’</w:t>
      </w:r>
      <w:proofErr w:type="spellStart"/>
      <w:r w:rsidRPr="00171AE3">
        <w:t>Uraf</w:t>
      </w:r>
      <w:proofErr w:type="spellEnd"/>
      <w:r w:rsidRPr="00171AE3">
        <w:t xml:space="preserve"> </w:t>
      </w:r>
      <w:r w:rsidR="007C336B">
        <w:t>Languedoc-Roussillon</w:t>
      </w:r>
      <w:r w:rsidRPr="00171AE3">
        <w:t xml:space="preserve"> et la </w:t>
      </w:r>
      <w:r w:rsidR="00C61C42">
        <w:t>MUTUELLE SOCIALE AGRICOLE</w:t>
      </w:r>
      <w:r w:rsidRPr="00171AE3">
        <w:t xml:space="preserve"> Languedoc, qui en assure la coordination.</w:t>
      </w:r>
    </w:p>
    <w:p w14:paraId="4E5C2F95" w14:textId="36799D67" w:rsidR="00171AE3" w:rsidRPr="00171AE3" w:rsidRDefault="00171AE3" w:rsidP="00171AE3">
      <w:r w:rsidRPr="00171AE3">
        <w:t xml:space="preserve">Après le lancement officiel par les élus et Mme </w:t>
      </w:r>
      <w:proofErr w:type="spellStart"/>
      <w:r w:rsidRPr="00171AE3">
        <w:t>Boughambouz</w:t>
      </w:r>
      <w:proofErr w:type="spellEnd"/>
      <w:r w:rsidRPr="00171AE3">
        <w:t xml:space="preserve"> (Directrice adjointe de la </w:t>
      </w:r>
      <w:r w:rsidR="00C61C42">
        <w:t>MUTUELLE SOCIALE AGRICOLE</w:t>
      </w:r>
      <w:r w:rsidRPr="00171AE3">
        <w:t xml:space="preserve"> du Languedoc), les invités ont eu le plaisir d’assister à la restitution de l’enquête « Familles et économies de la débrouille », menée par l’anthropologue </w:t>
      </w:r>
      <w:proofErr w:type="spellStart"/>
      <w:r w:rsidRPr="00171AE3">
        <w:t>Yoanna</w:t>
      </w:r>
      <w:proofErr w:type="spellEnd"/>
      <w:r w:rsidRPr="00171AE3">
        <w:t xml:space="preserve"> Rubio.</w:t>
      </w:r>
    </w:p>
    <w:p w14:paraId="419A3EA5" w14:textId="77777777" w:rsidR="00171AE3" w:rsidRPr="00171AE3" w:rsidRDefault="00171AE3" w:rsidP="00171AE3"/>
    <w:p w14:paraId="3069D4FC" w14:textId="2A56ADEF" w:rsidR="00171AE3" w:rsidRPr="00171AE3" w:rsidRDefault="00171AE3" w:rsidP="00171AE3">
      <w:r w:rsidRPr="00171AE3">
        <w:lastRenderedPageBreak/>
        <w:t>Cette première enquête riche et passionnante permettra de mieux connaître les familles de nos territoires en cette période de baisse du pouvoir d’achat, et d’enrichir nos propositions auprès des pouvoirs publics afin d’améliorer la qualité de vie des familles.</w:t>
      </w:r>
    </w:p>
    <w:p w14:paraId="4CED0CBA" w14:textId="5A5B6551" w:rsidR="00171AE3" w:rsidRPr="00171AE3" w:rsidRDefault="00171AE3" w:rsidP="00171AE3">
      <w:r w:rsidRPr="00171AE3">
        <w:t>L’Observatoire de l’Action Sociale et des Territoires (OAST Languedoc) se dote dès aujourd’hui d’un site internet : www.oast-languedoc.fr. N’hésitez pas à le consulter et à venir vers nous, que vous soyez un acteur social du territoire, ou une famille souhaitant s’exprimer.</w:t>
      </w:r>
    </w:p>
    <w:p w14:paraId="55326302" w14:textId="3D0E2080" w:rsidR="00171AE3" w:rsidRDefault="00171AE3" w:rsidP="00171AE3">
      <w:r w:rsidRPr="00171AE3">
        <w:t xml:space="preserve">Merci à l’ensemble des partenaires qui ont participé à cet événement, à l’anthropologue </w:t>
      </w:r>
      <w:proofErr w:type="spellStart"/>
      <w:r w:rsidRPr="00171AE3">
        <w:t>Yoanna</w:t>
      </w:r>
      <w:proofErr w:type="spellEnd"/>
      <w:r w:rsidRPr="00171AE3">
        <w:t xml:space="preserve"> Rubio et à toutes les personnes présentes pour ce lancement.</w:t>
      </w:r>
    </w:p>
    <w:p w14:paraId="7053E9A1" w14:textId="122D18C3" w:rsidR="00171AE3" w:rsidRDefault="00171AE3" w:rsidP="00176C30">
      <w:pPr>
        <w:pStyle w:val="Titre2"/>
      </w:pPr>
      <w:bookmarkStart w:id="11" w:name="_Toc199498673"/>
      <w:r>
        <w:t>2.5 Les matinales de l’</w:t>
      </w:r>
      <w:r w:rsidR="00F96899">
        <w:t>UDAF</w:t>
      </w:r>
      <w:r>
        <w:t xml:space="preserve"> du </w:t>
      </w:r>
      <w:r w:rsidR="00F96899">
        <w:t>Gard</w:t>
      </w:r>
      <w:bookmarkEnd w:id="11"/>
    </w:p>
    <w:p w14:paraId="64678700" w14:textId="5C065A38" w:rsidR="00D16D0A" w:rsidRPr="00D16D0A" w:rsidRDefault="00D16D0A" w:rsidP="00D16D0A">
      <w:r w:rsidRPr="00D16D0A">
        <w:t xml:space="preserve">Les Matinales ont été conçues en 2012 et elles ont pour but de créer un lieu d’échange, de réflexion et d’information sur les questions qui concernent les familles. Ces conférences sont ouvertes à tous et font partie du paysage institutionnel et associatif du département du </w:t>
      </w:r>
      <w:r w:rsidR="00F96899">
        <w:t>Gard</w:t>
      </w:r>
      <w:r w:rsidRPr="00D16D0A">
        <w:t>.</w:t>
      </w:r>
    </w:p>
    <w:p w14:paraId="54A2D689" w14:textId="19C7E27C" w:rsidR="00D16D0A" w:rsidRPr="00D16D0A" w:rsidRDefault="00D16D0A" w:rsidP="00D16D0A">
      <w:r w:rsidRPr="00D16D0A">
        <w:t>Elles représentent un instrument de partenariat et de communication qui réunit tous les mois des responsables associatifs, des partenaires institutionnels, des acteurs professionnels de l’action sociale autour de thématiques très variées.</w:t>
      </w:r>
    </w:p>
    <w:p w14:paraId="060D1EB7" w14:textId="77777777" w:rsidR="00D16D0A" w:rsidRPr="00D16D0A" w:rsidRDefault="00D16D0A" w:rsidP="00D16D0A">
      <w:r w:rsidRPr="00D16D0A">
        <w:t>Depuis 2022, les matinales sont diffusées en direct via un site de visio-conférence permettant ainsi aux personnes qui ne peuvent pas se déplacer de suivre ces interventions à distance.</w:t>
      </w:r>
    </w:p>
    <w:p w14:paraId="1C3D9926" w14:textId="6DB6D50B" w:rsidR="00D16D0A" w:rsidRDefault="00D16D0A" w:rsidP="00D16D0A">
      <w:pPr>
        <w:rPr>
          <w:b/>
          <w:bCs/>
        </w:rPr>
      </w:pPr>
      <w:r w:rsidRPr="00D16D0A">
        <w:rPr>
          <w:b/>
          <w:bCs/>
        </w:rPr>
        <w:t>Les thématiques des Matinales en 2024</w:t>
      </w:r>
      <w:r>
        <w:rPr>
          <w:b/>
          <w:bCs/>
        </w:rPr>
        <w:t> :</w:t>
      </w:r>
    </w:p>
    <w:p w14:paraId="70F8C482" w14:textId="1AF4170F" w:rsidR="00D16D0A" w:rsidRPr="00D16D0A" w:rsidRDefault="00D16D0A" w:rsidP="00D16D0A">
      <w:pPr>
        <w:spacing w:line="240" w:lineRule="auto"/>
        <w:jc w:val="left"/>
      </w:pPr>
      <w:r w:rsidRPr="00D16D0A">
        <w:t>Janvier 2024 : L’aide aux aidants (</w:t>
      </w:r>
      <w:r w:rsidR="00EB6D1B">
        <w:t>Conseil départemental de l’accès au</w:t>
      </w:r>
      <w:r w:rsidRPr="00D16D0A">
        <w:t xml:space="preserve"> du </w:t>
      </w:r>
      <w:r w:rsidR="00F96899">
        <w:t>Gard</w:t>
      </w:r>
      <w:r w:rsidRPr="00D16D0A">
        <w:t>)</w:t>
      </w:r>
    </w:p>
    <w:p w14:paraId="44876AAD" w14:textId="77777777" w:rsidR="00D16D0A" w:rsidRDefault="00D16D0A" w:rsidP="00D16D0A">
      <w:pPr>
        <w:spacing w:line="240" w:lineRule="auto"/>
        <w:jc w:val="left"/>
      </w:pPr>
      <w:r w:rsidRPr="00D16D0A">
        <w:t xml:space="preserve">Février 2024 : Relever le défi éducatif (Jean-Marie </w:t>
      </w:r>
      <w:proofErr w:type="spellStart"/>
      <w:r w:rsidRPr="00D16D0A">
        <w:t>Petitclerc</w:t>
      </w:r>
      <w:proofErr w:type="spellEnd"/>
      <w:r w:rsidRPr="00D16D0A">
        <w:t>)</w:t>
      </w:r>
    </w:p>
    <w:p w14:paraId="3BFF3ED2" w14:textId="77777777" w:rsidR="00D16D0A" w:rsidRDefault="00D16D0A" w:rsidP="00D16D0A">
      <w:pPr>
        <w:spacing w:line="240" w:lineRule="auto"/>
        <w:jc w:val="left"/>
      </w:pPr>
      <w:r w:rsidRPr="00D16D0A">
        <w:t>Mars 2024 : Causes et conséquences du réchauffement climatique (Jérémie Serra)</w:t>
      </w:r>
    </w:p>
    <w:p w14:paraId="2678B592" w14:textId="1A5D12AB" w:rsidR="00D16D0A" w:rsidRPr="00D16D0A" w:rsidRDefault="00D16D0A" w:rsidP="00D16D0A">
      <w:pPr>
        <w:spacing w:line="240" w:lineRule="auto"/>
        <w:jc w:val="left"/>
      </w:pPr>
      <w:r w:rsidRPr="00D16D0A">
        <w:t xml:space="preserve">Décembre </w:t>
      </w:r>
      <w:proofErr w:type="gramStart"/>
      <w:r w:rsidRPr="00D16D0A">
        <w:t>2024:</w:t>
      </w:r>
      <w:proofErr w:type="gramEnd"/>
      <w:r w:rsidRPr="00D16D0A">
        <w:t xml:space="preserve"> Les mesures de Protection - </w:t>
      </w:r>
      <w:r w:rsidR="00F96899">
        <w:t>UDAF</w:t>
      </w:r>
      <w:r w:rsidRPr="00D16D0A">
        <w:t>30</w:t>
      </w:r>
    </w:p>
    <w:p w14:paraId="4F89FACD" w14:textId="65B5E801" w:rsidR="00D16D0A" w:rsidRDefault="007848CF" w:rsidP="00D16D0A">
      <w:r>
        <w:t>En 2024, les Matinales</w:t>
      </w:r>
      <w:r w:rsidR="00D16D0A" w:rsidRPr="00D16D0A">
        <w:t xml:space="preserve"> </w:t>
      </w:r>
      <w:r>
        <w:t xml:space="preserve">ont encore une fois </w:t>
      </w:r>
      <w:r w:rsidR="00D16D0A" w:rsidRPr="00D16D0A">
        <w:t xml:space="preserve">attiré une majorité de professionnels du secteur social. Nous avons constaté une forte participation en distanciel notamment pour les participants provenant du nord du </w:t>
      </w:r>
      <w:r w:rsidR="00F96899">
        <w:t>Gard</w:t>
      </w:r>
      <w:r w:rsidR="00D16D0A" w:rsidRPr="00D16D0A">
        <w:t xml:space="preserve"> (secteur Alès).</w:t>
      </w:r>
    </w:p>
    <w:p w14:paraId="68B67498" w14:textId="3AA3ED25" w:rsidR="00D16D0A" w:rsidRDefault="00D16D0A">
      <w:pPr>
        <w:jc w:val="left"/>
      </w:pPr>
      <w:r>
        <w:br w:type="page"/>
      </w:r>
    </w:p>
    <w:p w14:paraId="3DCD7CEF" w14:textId="5E94E086" w:rsidR="00D16D0A" w:rsidRDefault="00D16D0A" w:rsidP="00D16D0A">
      <w:pPr>
        <w:pStyle w:val="Titre1"/>
      </w:pPr>
      <w:bookmarkStart w:id="12" w:name="_Toc199498674"/>
      <w:r>
        <w:lastRenderedPageBreak/>
        <w:t>3. Un réseau de services</w:t>
      </w:r>
      <w:bookmarkEnd w:id="12"/>
    </w:p>
    <w:p w14:paraId="7C47B8E7" w14:textId="77777777" w:rsidR="00176C30" w:rsidRDefault="00176C30">
      <w:pPr>
        <w:jc w:val="left"/>
      </w:pPr>
    </w:p>
    <w:p w14:paraId="74B2CD62" w14:textId="1811A1C2" w:rsidR="00176C30" w:rsidRDefault="00176C30" w:rsidP="00176C30">
      <w:pPr>
        <w:pStyle w:val="Titre2"/>
      </w:pPr>
      <w:bookmarkStart w:id="13" w:name="_Toc199498675"/>
      <w:r>
        <w:t xml:space="preserve">3.1 Protection juridique des majeurs : secteur </w:t>
      </w:r>
      <w:r w:rsidR="00F96899">
        <w:t>Gard</w:t>
      </w:r>
      <w:bookmarkEnd w:id="13"/>
    </w:p>
    <w:p w14:paraId="58A8C60D" w14:textId="19039D97" w:rsidR="003E625E" w:rsidRDefault="003E625E" w:rsidP="003E625E">
      <w:r w:rsidRPr="003E625E">
        <w:t>Toute personne majeure qui ne peut pourvoir seule à ses intérêts peut bénéficier d’une protection juridique adaptée à son état et à sa situation. Si une altération des facultés de la personne est médicalement constatée, le juge des tutelles peut décider d’ouvrir une mesure de protection. Cette altération peut concerner soit ses facultés mentales, soit ses facultés corporelles qui empêchent l’expression de sa volonté. Ce sont les mandataires judiciaires à la protection des majeurs qui assurent ces missions de protection.</w:t>
      </w:r>
    </w:p>
    <w:p w14:paraId="082A4331" w14:textId="38C92F81" w:rsidR="003E625E" w:rsidRDefault="003E625E" w:rsidP="003E625E">
      <w:pPr>
        <w:pStyle w:val="Titre4"/>
      </w:pPr>
      <w:r>
        <w:t>Les principaux chiffres clés </w:t>
      </w:r>
    </w:p>
    <w:p w14:paraId="3D89F51C" w14:textId="708D03F1" w:rsidR="003E625E" w:rsidRDefault="003E625E" w:rsidP="003E625E">
      <w:pPr>
        <w:pStyle w:val="Paragraphedeliste"/>
        <w:numPr>
          <w:ilvl w:val="0"/>
          <w:numId w:val="16"/>
        </w:numPr>
      </w:pPr>
      <w:r>
        <w:t>1288 mesures en 2024, soit -1% par rapport à 2023</w:t>
      </w:r>
    </w:p>
    <w:p w14:paraId="7C23EE88" w14:textId="28D8F627" w:rsidR="003E625E" w:rsidRDefault="003E625E" w:rsidP="003E625E">
      <w:pPr>
        <w:pStyle w:val="Paragraphedeliste"/>
        <w:numPr>
          <w:ilvl w:val="0"/>
          <w:numId w:val="16"/>
        </w:numPr>
      </w:pPr>
      <w:r>
        <w:t xml:space="preserve">926 protégés à domicile </w:t>
      </w:r>
    </w:p>
    <w:p w14:paraId="7D35DCB2" w14:textId="4E73E57F" w:rsidR="003E625E" w:rsidRDefault="003E625E" w:rsidP="003E625E">
      <w:pPr>
        <w:pStyle w:val="Paragraphedeliste"/>
        <w:numPr>
          <w:ilvl w:val="0"/>
          <w:numId w:val="16"/>
        </w:numPr>
      </w:pPr>
      <w:r>
        <w:t xml:space="preserve">348 protégés en établissement </w:t>
      </w:r>
    </w:p>
    <w:p w14:paraId="0F447019" w14:textId="177D2CC9" w:rsidR="003E625E" w:rsidRDefault="003E625E" w:rsidP="003E625E">
      <w:pPr>
        <w:pStyle w:val="Titre4"/>
      </w:pPr>
      <w:r>
        <w:t>Chiffres clés détaillés</w:t>
      </w:r>
    </w:p>
    <w:p w14:paraId="47BAD2F5" w14:textId="18363509" w:rsidR="003E625E" w:rsidRDefault="003E625E" w:rsidP="0081619F">
      <w:pPr>
        <w:pStyle w:val="Paragraphedeliste"/>
        <w:numPr>
          <w:ilvl w:val="0"/>
          <w:numId w:val="17"/>
        </w:numPr>
      </w:pPr>
      <w:r>
        <w:t>794 curatelles renforcées, dont 112 en établissement, représentant 61</w:t>
      </w:r>
      <w:r w:rsidR="0081619F">
        <w:t>,6% des mesures</w:t>
      </w:r>
      <w:r w:rsidR="00C50ED9">
        <w:t xml:space="preserve">. </w:t>
      </w:r>
    </w:p>
    <w:p w14:paraId="1868E24D" w14:textId="27CDF917" w:rsidR="00C50ED9" w:rsidRDefault="00C50ED9" w:rsidP="0081619F">
      <w:pPr>
        <w:pStyle w:val="Paragraphedeliste"/>
        <w:numPr>
          <w:ilvl w:val="0"/>
          <w:numId w:val="17"/>
        </w:numPr>
      </w:pPr>
      <w:r>
        <w:t xml:space="preserve">368 tutelles, dont 207 en établissement, représentant 28.5 % des mesures. </w:t>
      </w:r>
    </w:p>
    <w:p w14:paraId="71996692" w14:textId="5F429C1F" w:rsidR="00C50ED9" w:rsidRDefault="00C50ED9" w:rsidP="0081619F">
      <w:pPr>
        <w:pStyle w:val="Paragraphedeliste"/>
        <w:numPr>
          <w:ilvl w:val="0"/>
          <w:numId w:val="17"/>
        </w:numPr>
      </w:pPr>
      <w:r>
        <w:t xml:space="preserve">116 mandats spéciaux, représentant 1.25% des mesures. </w:t>
      </w:r>
    </w:p>
    <w:p w14:paraId="4738784E" w14:textId="2D9503CB" w:rsidR="00C50ED9" w:rsidRDefault="00C50ED9" w:rsidP="00C50ED9">
      <w:pPr>
        <w:pStyle w:val="Paragraphedeliste"/>
        <w:numPr>
          <w:ilvl w:val="0"/>
          <w:numId w:val="17"/>
        </w:numPr>
      </w:pPr>
      <w:r>
        <w:t>15 tutelles curatelles ad hoc, 1.25% des mesures.</w:t>
      </w:r>
    </w:p>
    <w:p w14:paraId="682B3A2E" w14:textId="5DE0BA34" w:rsidR="00C50ED9" w:rsidRDefault="00C50ED9" w:rsidP="00C50ED9">
      <w:pPr>
        <w:pStyle w:val="Paragraphedeliste"/>
        <w:numPr>
          <w:ilvl w:val="0"/>
          <w:numId w:val="17"/>
        </w:numPr>
      </w:pPr>
      <w:r>
        <w:t xml:space="preserve">30 curatelles simples, représentant 2.25% des mesures. </w:t>
      </w:r>
    </w:p>
    <w:p w14:paraId="6AB28857" w14:textId="0543A140" w:rsidR="00C50ED9" w:rsidRDefault="00C50ED9" w:rsidP="00C50ED9">
      <w:pPr>
        <w:pStyle w:val="Paragraphedeliste"/>
        <w:numPr>
          <w:ilvl w:val="0"/>
          <w:numId w:val="17"/>
        </w:numPr>
      </w:pPr>
      <w:r>
        <w:t>44 tutelles/curatelles aux biens ou à la personnes, représentant 3.45% des mesures</w:t>
      </w:r>
    </w:p>
    <w:p w14:paraId="6E767049" w14:textId="7924D1AC" w:rsidR="00C50ED9" w:rsidRDefault="00C50ED9" w:rsidP="00C50ED9">
      <w:pPr>
        <w:pStyle w:val="Paragraphedeliste"/>
        <w:numPr>
          <w:ilvl w:val="0"/>
          <w:numId w:val="17"/>
        </w:numPr>
      </w:pPr>
      <w:r>
        <w:t xml:space="preserve">5 mesures d’accompagnement judiciaire, représentant 0.45% des mesures </w:t>
      </w:r>
    </w:p>
    <w:p w14:paraId="6291E626" w14:textId="70A4FD89" w:rsidR="0081619F" w:rsidRPr="003E625E" w:rsidRDefault="00A33020" w:rsidP="003E625E">
      <w:pPr>
        <w:pStyle w:val="Paragraphedeliste"/>
        <w:numPr>
          <w:ilvl w:val="0"/>
          <w:numId w:val="17"/>
        </w:numPr>
      </w:pPr>
      <w:r>
        <w:t xml:space="preserve">Enfin, </w:t>
      </w:r>
      <w:r w:rsidR="00C50ED9">
        <w:t xml:space="preserve">16 subrogés, représentant 1.25% des mesures. </w:t>
      </w:r>
    </w:p>
    <w:p w14:paraId="6A334988" w14:textId="78E34BC2" w:rsidR="00176C30" w:rsidRDefault="00176C30" w:rsidP="00176C30">
      <w:pPr>
        <w:pStyle w:val="Titre2"/>
      </w:pPr>
      <w:bookmarkStart w:id="14" w:name="_Toc199498676"/>
      <w:r>
        <w:t xml:space="preserve">3.2 Protection juridique des majeurs : secteur </w:t>
      </w:r>
      <w:r w:rsidR="00F96899">
        <w:t>Vaucluse</w:t>
      </w:r>
      <w:bookmarkEnd w:id="14"/>
      <w:r>
        <w:t xml:space="preserve"> </w:t>
      </w:r>
    </w:p>
    <w:p w14:paraId="276DA596" w14:textId="2E2362DD" w:rsidR="00A33020" w:rsidRPr="00A33020" w:rsidRDefault="00A33020" w:rsidP="00A33020">
      <w:r w:rsidRPr="00A33020">
        <w:t>Toute personne majeure qui ne peut pourvoir seule à ses intérêts peut bénéficier d’une protection juridique adaptée à son état et à sa situation. Si une altération des facultés de la personne est médicalement constatée, le juge des tutelles peut décider d’ouvrir une mesure de protection. Cette altération peut concerner soit ses facultés mentales, soit ses facultés corporelles qui empêchent l’expression de sa volonté. Ce sont les mandataires judiciaires à la protection des majeurs qui assurent ces missions de protection.</w:t>
      </w:r>
    </w:p>
    <w:p w14:paraId="14B77D14" w14:textId="45B2826F" w:rsidR="003E625E" w:rsidRDefault="003E625E" w:rsidP="003E625E">
      <w:pPr>
        <w:pStyle w:val="Titre4"/>
      </w:pPr>
      <w:r>
        <w:t>Les principaux chiffres clé</w:t>
      </w:r>
    </w:p>
    <w:p w14:paraId="7DFA1B95" w14:textId="33F061AD" w:rsidR="00714C82" w:rsidRDefault="00A33020" w:rsidP="00A33020">
      <w:pPr>
        <w:pStyle w:val="Paragraphedeliste"/>
        <w:numPr>
          <w:ilvl w:val="0"/>
          <w:numId w:val="18"/>
        </w:numPr>
      </w:pPr>
      <w:r>
        <w:t xml:space="preserve">763 mesures en 2024, soit +0.15% par rapport à 2023 </w:t>
      </w:r>
    </w:p>
    <w:p w14:paraId="54D28CF3" w14:textId="5D6E4678" w:rsidR="00A33020" w:rsidRDefault="00A33020" w:rsidP="00A33020">
      <w:pPr>
        <w:pStyle w:val="Paragraphedeliste"/>
        <w:numPr>
          <w:ilvl w:val="0"/>
          <w:numId w:val="18"/>
        </w:numPr>
      </w:pPr>
      <w:r>
        <w:t>493 protégés à domicile</w:t>
      </w:r>
    </w:p>
    <w:p w14:paraId="0C819957" w14:textId="6C34EF15" w:rsidR="00A33020" w:rsidRPr="00714C82" w:rsidRDefault="00A33020" w:rsidP="00A33020">
      <w:pPr>
        <w:pStyle w:val="Paragraphedeliste"/>
        <w:numPr>
          <w:ilvl w:val="0"/>
          <w:numId w:val="18"/>
        </w:numPr>
      </w:pPr>
      <w:r>
        <w:t>256 protégés en établissement</w:t>
      </w:r>
    </w:p>
    <w:p w14:paraId="16E2C54B" w14:textId="7F012460" w:rsidR="003E625E" w:rsidRDefault="00714C82" w:rsidP="00714C82">
      <w:pPr>
        <w:pStyle w:val="Titre4"/>
      </w:pPr>
      <w:r>
        <w:lastRenderedPageBreak/>
        <w:t>Chiffres clés détaillés</w:t>
      </w:r>
    </w:p>
    <w:p w14:paraId="30CA1248" w14:textId="0CA52392" w:rsidR="00A33020" w:rsidRDefault="00A33020" w:rsidP="00A33020">
      <w:pPr>
        <w:pStyle w:val="Paragraphedeliste"/>
        <w:numPr>
          <w:ilvl w:val="0"/>
          <w:numId w:val="19"/>
        </w:numPr>
      </w:pPr>
      <w:r>
        <w:t>374 curatelles renforcées, représentant 49% des mesures.</w:t>
      </w:r>
    </w:p>
    <w:p w14:paraId="0C89EB40" w14:textId="62B488D2" w:rsidR="00A33020" w:rsidRDefault="00A33020" w:rsidP="00A33020">
      <w:pPr>
        <w:pStyle w:val="Paragraphedeliste"/>
        <w:numPr>
          <w:ilvl w:val="0"/>
          <w:numId w:val="19"/>
        </w:numPr>
      </w:pPr>
      <w:r>
        <w:t>280 tutelles, représentants 36.7% des mesures.</w:t>
      </w:r>
    </w:p>
    <w:p w14:paraId="4EC3528E" w14:textId="5B842FC6" w:rsidR="00A33020" w:rsidRDefault="00A33020" w:rsidP="00A33020">
      <w:pPr>
        <w:pStyle w:val="Paragraphedeliste"/>
        <w:numPr>
          <w:ilvl w:val="0"/>
          <w:numId w:val="19"/>
        </w:numPr>
      </w:pPr>
      <w:r>
        <w:t>49 mandats spéciaux, représentant 6.4% des mesures.</w:t>
      </w:r>
    </w:p>
    <w:p w14:paraId="2A37DB5C" w14:textId="79299984" w:rsidR="00A33020" w:rsidRDefault="00A33020" w:rsidP="00A33020">
      <w:pPr>
        <w:pStyle w:val="Paragraphedeliste"/>
        <w:numPr>
          <w:ilvl w:val="0"/>
          <w:numId w:val="19"/>
        </w:numPr>
      </w:pPr>
      <w:r>
        <w:t>20 curatelles simples, représentant 2.6% des mesures.</w:t>
      </w:r>
    </w:p>
    <w:p w14:paraId="50021375" w14:textId="0F39E958" w:rsidR="00A33020" w:rsidRDefault="00A33020" w:rsidP="00A33020">
      <w:pPr>
        <w:pStyle w:val="Paragraphedeliste"/>
        <w:numPr>
          <w:ilvl w:val="0"/>
          <w:numId w:val="19"/>
        </w:numPr>
      </w:pPr>
      <w:r>
        <w:t xml:space="preserve">18 tutelles/curatelles aux bien ou à la personne, représentant 2.4% des mesures. </w:t>
      </w:r>
    </w:p>
    <w:p w14:paraId="446771BA" w14:textId="7919DF1A" w:rsidR="00A33020" w:rsidRDefault="00A33020" w:rsidP="00A33020">
      <w:pPr>
        <w:pStyle w:val="Paragraphedeliste"/>
        <w:numPr>
          <w:ilvl w:val="0"/>
          <w:numId w:val="19"/>
        </w:numPr>
      </w:pPr>
      <w:r>
        <w:t xml:space="preserve">14 tutelles curatelles ad hoc, représentant 1.8% des mesures, </w:t>
      </w:r>
    </w:p>
    <w:p w14:paraId="7216B606" w14:textId="46AC125C" w:rsidR="00714C82" w:rsidRPr="00714C82" w:rsidRDefault="00A33020" w:rsidP="00714C82">
      <w:pPr>
        <w:pStyle w:val="Paragraphedeliste"/>
        <w:numPr>
          <w:ilvl w:val="0"/>
          <w:numId w:val="19"/>
        </w:numPr>
      </w:pPr>
      <w:r>
        <w:t>Enfin,8 subrogés, soit 1% des mesures</w:t>
      </w:r>
    </w:p>
    <w:p w14:paraId="6DEB8534" w14:textId="722C7D52" w:rsidR="00154F4E" w:rsidRDefault="00176C30" w:rsidP="00176C30">
      <w:pPr>
        <w:pStyle w:val="Titre2"/>
      </w:pPr>
      <w:bookmarkStart w:id="15" w:name="_Toc199498677"/>
      <w:r>
        <w:t xml:space="preserve">3.3 </w:t>
      </w:r>
      <w:r w:rsidR="00154F4E">
        <w:t>Service mesure d’</w:t>
      </w:r>
      <w:r w:rsidR="007848CF">
        <w:t>accompagnement</w:t>
      </w:r>
      <w:r w:rsidR="00154F4E">
        <w:t xml:space="preserve"> social personnalisé</w:t>
      </w:r>
      <w:bookmarkEnd w:id="15"/>
    </w:p>
    <w:p w14:paraId="6656F98E" w14:textId="2ADB04A0" w:rsidR="00154F4E" w:rsidRDefault="00154F4E" w:rsidP="00154F4E">
      <w:r w:rsidRPr="00154F4E">
        <w:t>La mesure d’accompagnement social personnalisé est destinée à aider des personnes majeures qui ont de grandes difficultés à gérer leur patrimoine, mettant en danger leur santé ou leur sécurité. Le ou la bénéficiaire signe un contrat d’accompagnement incluant une aide à la gestion de ses prestations sociales ainsi qu’un accompagnement social individualisé. Sur délégation du Conseil Départemental, l’</w:t>
      </w:r>
      <w:r w:rsidR="00F96899">
        <w:t>UDAF</w:t>
      </w:r>
      <w:r w:rsidRPr="00154F4E">
        <w:t xml:space="preserve">30 met en œuvre ce service d’accompagnement social dans le </w:t>
      </w:r>
      <w:r w:rsidR="00F96899">
        <w:t>Gard</w:t>
      </w:r>
      <w:r w:rsidRPr="00154F4E">
        <w:t>.</w:t>
      </w:r>
    </w:p>
    <w:p w14:paraId="0ADFBDB8" w14:textId="77777777" w:rsidR="00154F4E" w:rsidRDefault="00154F4E" w:rsidP="00154F4E">
      <w:pPr>
        <w:pStyle w:val="Titre4"/>
      </w:pPr>
      <w:r>
        <w:t>Les principaux chiffres clé</w:t>
      </w:r>
    </w:p>
    <w:p w14:paraId="18E4E9D2" w14:textId="3487A414" w:rsidR="00154F4E" w:rsidRDefault="00154F4E" w:rsidP="00154F4E">
      <w:pPr>
        <w:pStyle w:val="Paragraphedeliste"/>
        <w:numPr>
          <w:ilvl w:val="0"/>
          <w:numId w:val="20"/>
        </w:numPr>
      </w:pPr>
      <w:r>
        <w:t>105 mesures en 2024, soit +6% par rapport à 2023</w:t>
      </w:r>
    </w:p>
    <w:p w14:paraId="095FEDB1" w14:textId="566A5054" w:rsidR="00154F4E" w:rsidRDefault="00154F4E" w:rsidP="00154F4E">
      <w:pPr>
        <w:pStyle w:val="Paragraphedeliste"/>
        <w:numPr>
          <w:ilvl w:val="0"/>
          <w:numId w:val="20"/>
        </w:numPr>
      </w:pPr>
      <w:r>
        <w:t>47 hommes</w:t>
      </w:r>
    </w:p>
    <w:p w14:paraId="40DFD077" w14:textId="475AEB1A" w:rsidR="00154F4E" w:rsidRDefault="00154F4E" w:rsidP="00154F4E">
      <w:pPr>
        <w:pStyle w:val="Paragraphedeliste"/>
        <w:numPr>
          <w:ilvl w:val="0"/>
          <w:numId w:val="20"/>
        </w:numPr>
      </w:pPr>
      <w:r>
        <w:t xml:space="preserve">53 femmes </w:t>
      </w:r>
    </w:p>
    <w:p w14:paraId="64B3E75B" w14:textId="7D040F7D" w:rsidR="00154F4E" w:rsidRDefault="00154F4E" w:rsidP="00154F4E">
      <w:pPr>
        <w:pStyle w:val="Paragraphedeliste"/>
        <w:numPr>
          <w:ilvl w:val="0"/>
          <w:numId w:val="20"/>
        </w:numPr>
      </w:pPr>
      <w:r>
        <w:t>Et, 5 couples</w:t>
      </w:r>
    </w:p>
    <w:p w14:paraId="1600F9BD" w14:textId="66FE9CD2" w:rsidR="00154F4E" w:rsidRDefault="00154F4E" w:rsidP="00A85E16">
      <w:pPr>
        <w:pStyle w:val="Titre4"/>
      </w:pPr>
      <w:r>
        <w:t>Répartition géographique </w:t>
      </w:r>
    </w:p>
    <w:p w14:paraId="4C6B8721" w14:textId="4128F6F7" w:rsidR="00154F4E" w:rsidRDefault="00154F4E" w:rsidP="00A85E16">
      <w:pPr>
        <w:pStyle w:val="Paragraphedeliste"/>
        <w:numPr>
          <w:ilvl w:val="0"/>
          <w:numId w:val="21"/>
        </w:numPr>
      </w:pPr>
      <w:r>
        <w:t>Nîmes : 54</w:t>
      </w:r>
      <w:r w:rsidR="00A85E16">
        <w:t xml:space="preserve"> personnes </w:t>
      </w:r>
    </w:p>
    <w:p w14:paraId="55E8E9C9" w14:textId="4CE0C71C" w:rsidR="00A85E16" w:rsidRDefault="00A85E16" w:rsidP="00A85E16">
      <w:pPr>
        <w:pStyle w:val="Paragraphedeliste"/>
        <w:numPr>
          <w:ilvl w:val="0"/>
          <w:numId w:val="21"/>
        </w:numPr>
      </w:pPr>
      <w:r>
        <w:t>Camargue : 5 personnes</w:t>
      </w:r>
    </w:p>
    <w:p w14:paraId="40374238" w14:textId="73300C1A" w:rsidR="00A85E16" w:rsidRDefault="00A85E16" w:rsidP="00A85E16">
      <w:pPr>
        <w:pStyle w:val="Paragraphedeliste"/>
        <w:numPr>
          <w:ilvl w:val="0"/>
          <w:numId w:val="21"/>
        </w:numPr>
      </w:pPr>
      <w:r>
        <w:t>Beaucaire : 18 personnes</w:t>
      </w:r>
    </w:p>
    <w:p w14:paraId="4ED99AB1" w14:textId="62852FEC" w:rsidR="00A85E16" w:rsidRDefault="00A85E16" w:rsidP="00A85E16">
      <w:pPr>
        <w:pStyle w:val="Paragraphedeliste"/>
        <w:numPr>
          <w:ilvl w:val="0"/>
          <w:numId w:val="21"/>
        </w:numPr>
      </w:pPr>
      <w:r>
        <w:t xml:space="preserve">Alès : 26 personnes </w:t>
      </w:r>
    </w:p>
    <w:p w14:paraId="65EFDA39" w14:textId="21C642EC" w:rsidR="00A85E16" w:rsidRPr="00154F4E" w:rsidRDefault="00A85E16" w:rsidP="00A85E16">
      <w:pPr>
        <w:pStyle w:val="Paragraphedeliste"/>
        <w:numPr>
          <w:ilvl w:val="0"/>
          <w:numId w:val="21"/>
        </w:numPr>
      </w:pPr>
      <w:r>
        <w:t>Le Vigan : 2 personnes</w:t>
      </w:r>
    </w:p>
    <w:p w14:paraId="73A0D6A9" w14:textId="62778DAD" w:rsidR="00176C30" w:rsidRDefault="00154F4E" w:rsidP="00176C30">
      <w:pPr>
        <w:pStyle w:val="Titre2"/>
      </w:pPr>
      <w:bookmarkStart w:id="16" w:name="_Toc199498678"/>
      <w:r>
        <w:t xml:space="preserve">3.4 </w:t>
      </w:r>
      <w:r w:rsidR="00176C30">
        <w:t xml:space="preserve">Aide </w:t>
      </w:r>
      <w:r w:rsidR="00604D26">
        <w:t>à</w:t>
      </w:r>
      <w:r w:rsidR="00176C30">
        <w:t xml:space="preserve"> la gestion du budget familial</w:t>
      </w:r>
      <w:bookmarkEnd w:id="16"/>
    </w:p>
    <w:p w14:paraId="45A856E8" w14:textId="0531899C" w:rsidR="003E625E" w:rsidRDefault="00B765BF" w:rsidP="003E625E">
      <w:r w:rsidRPr="00B765BF">
        <w:t xml:space="preserve">La </w:t>
      </w:r>
      <w:r w:rsidR="00604D26">
        <w:t>Mesure Judiciaire d’Aide à la Gestion du Budget Familial</w:t>
      </w:r>
      <w:r w:rsidRPr="00B765BF">
        <w:t xml:space="preserve"> est une mesure d’assistance éducative ordonnée par le Juge des enfants pour une durée maximale de 2 ans, éventuellement renouvelée sur décision motivée. Elle s’inscrit dans le champ de la protection de l’enfance à l’article 375-9.1 du Code Civil et apporte une protection aux enfants à travers l’accompagnement des parents, dans la situation actuelle de crise économique qui accroît les difficultés des publics les plus vulnérables.</w:t>
      </w:r>
    </w:p>
    <w:p w14:paraId="6695BE25" w14:textId="77777777" w:rsidR="00B765BF" w:rsidRDefault="00B765BF" w:rsidP="00B765BF">
      <w:pPr>
        <w:pStyle w:val="Titre4"/>
      </w:pPr>
      <w:r>
        <w:t>Les principaux chiffres clé</w:t>
      </w:r>
    </w:p>
    <w:p w14:paraId="299AF4CE" w14:textId="48B2647F" w:rsidR="00B765BF" w:rsidRDefault="00B765BF" w:rsidP="00B765BF">
      <w:pPr>
        <w:pStyle w:val="Paragraphedeliste"/>
        <w:numPr>
          <w:ilvl w:val="0"/>
          <w:numId w:val="22"/>
        </w:numPr>
      </w:pPr>
      <w:r>
        <w:t>116 mesures en 2024, soit + 6.5% par rapport à 2023.</w:t>
      </w:r>
    </w:p>
    <w:p w14:paraId="16257D14" w14:textId="6ACB9A38" w:rsidR="00B765BF" w:rsidRDefault="00B765BF" w:rsidP="00B765BF">
      <w:pPr>
        <w:pStyle w:val="Paragraphedeliste"/>
        <w:numPr>
          <w:ilvl w:val="0"/>
          <w:numId w:val="22"/>
        </w:numPr>
      </w:pPr>
      <w:r>
        <w:t xml:space="preserve">19 levées </w:t>
      </w:r>
    </w:p>
    <w:p w14:paraId="2CE0268B" w14:textId="161C7248" w:rsidR="00B765BF" w:rsidRDefault="00B765BF" w:rsidP="00B765BF">
      <w:pPr>
        <w:pStyle w:val="Paragraphedeliste"/>
        <w:numPr>
          <w:ilvl w:val="0"/>
          <w:numId w:val="22"/>
        </w:numPr>
      </w:pPr>
      <w:r>
        <w:lastRenderedPageBreak/>
        <w:t>4 transferts</w:t>
      </w:r>
    </w:p>
    <w:p w14:paraId="5CE87EEC" w14:textId="2751C996" w:rsidR="00B765BF" w:rsidRDefault="00B765BF" w:rsidP="00B765BF">
      <w:pPr>
        <w:pStyle w:val="Paragraphedeliste"/>
        <w:numPr>
          <w:ilvl w:val="0"/>
          <w:numId w:val="22"/>
        </w:numPr>
      </w:pPr>
      <w:r>
        <w:t xml:space="preserve">86 renouvellements </w:t>
      </w:r>
    </w:p>
    <w:p w14:paraId="6F9B0650" w14:textId="7A18B1B2" w:rsidR="00B765BF" w:rsidRPr="003E625E" w:rsidRDefault="00B765BF" w:rsidP="003E625E">
      <w:pPr>
        <w:pStyle w:val="Paragraphedeliste"/>
        <w:numPr>
          <w:ilvl w:val="0"/>
          <w:numId w:val="22"/>
        </w:numPr>
      </w:pPr>
      <w:r>
        <w:t>0 décès</w:t>
      </w:r>
    </w:p>
    <w:p w14:paraId="6B692CA7" w14:textId="1E2C5ED1" w:rsidR="00176C30" w:rsidRDefault="00176C30" w:rsidP="00176C30">
      <w:pPr>
        <w:pStyle w:val="Titre2"/>
      </w:pPr>
      <w:bookmarkStart w:id="17" w:name="_Toc199498679"/>
      <w:r>
        <w:t>3.</w:t>
      </w:r>
      <w:r w:rsidR="00B765BF">
        <w:t>5</w:t>
      </w:r>
      <w:r>
        <w:t xml:space="preserve"> Information et soutien aux tuteurs familiaux</w:t>
      </w:r>
      <w:bookmarkEnd w:id="17"/>
      <w:r>
        <w:t xml:space="preserve"> </w:t>
      </w:r>
    </w:p>
    <w:p w14:paraId="78242722" w14:textId="740A2B88" w:rsidR="00B765BF" w:rsidRPr="00B765BF" w:rsidRDefault="00B765BF" w:rsidP="00B765BF">
      <w:r w:rsidRPr="00B765BF">
        <w:t>L’</w:t>
      </w:r>
      <w:r w:rsidR="00F96899">
        <w:t>UDAF</w:t>
      </w:r>
      <w:r w:rsidRPr="00B765BF">
        <w:t xml:space="preserve"> du </w:t>
      </w:r>
      <w:r w:rsidR="00F96899">
        <w:t>Gard</w:t>
      </w:r>
      <w:r w:rsidRPr="00B765BF">
        <w:t xml:space="preserve"> propose, notamment au sein du CDAD du </w:t>
      </w:r>
      <w:r w:rsidR="00F96899">
        <w:t>Gard</w:t>
      </w:r>
      <w:r w:rsidRPr="00B765BF">
        <w:t xml:space="preserve"> (Conseil Départemental d’Accès au Droit), des permanences pour informer et soutenir les familles sur la thématique tutélaire. Les personnes sont rencontrées au siège de l’</w:t>
      </w:r>
      <w:r w:rsidR="00F96899">
        <w:t>UDAF</w:t>
      </w:r>
      <w:r w:rsidRPr="00B765BF">
        <w:t xml:space="preserve"> et dans nos locaux d’Alès, sur rendez-vous ou lors des permanences, avec ou sans rendez-vous :</w:t>
      </w:r>
    </w:p>
    <w:p w14:paraId="672EB341" w14:textId="53471037" w:rsidR="00B765BF" w:rsidRDefault="00B765BF" w:rsidP="00B765BF">
      <w:pPr>
        <w:pStyle w:val="Paragraphedeliste"/>
        <w:numPr>
          <w:ilvl w:val="0"/>
          <w:numId w:val="25"/>
        </w:numPr>
      </w:pPr>
      <w:r w:rsidRPr="00B765BF">
        <w:t>Le 1er jeudi du mois de 14h à 16h au Point Justice, à Alès, et occasionnellement le 3e mardi du mois</w:t>
      </w:r>
    </w:p>
    <w:p w14:paraId="47DD5C70" w14:textId="13343E6E" w:rsidR="00B765BF" w:rsidRDefault="00B765BF" w:rsidP="00B765BF">
      <w:pPr>
        <w:pStyle w:val="Paragraphedeliste"/>
        <w:numPr>
          <w:ilvl w:val="0"/>
          <w:numId w:val="24"/>
        </w:numPr>
      </w:pPr>
      <w:r w:rsidRPr="00B765BF">
        <w:t>Le 2e lundi du mois de 14h à 16h au Tribunal de Proximité d’Uzès</w:t>
      </w:r>
    </w:p>
    <w:p w14:paraId="02B9B0C7" w14:textId="436D0172" w:rsidR="00B765BF" w:rsidRDefault="00B765BF" w:rsidP="00B765BF">
      <w:pPr>
        <w:pStyle w:val="Paragraphedeliste"/>
        <w:numPr>
          <w:ilvl w:val="0"/>
          <w:numId w:val="23"/>
        </w:numPr>
      </w:pPr>
      <w:r w:rsidRPr="00B765BF">
        <w:t>Le 4e lundi du mois de 14h à 16h dans les locaux du CCAS d’Aigues-Mortes</w:t>
      </w:r>
    </w:p>
    <w:p w14:paraId="4D3B79BC" w14:textId="2065F6CC" w:rsidR="003E625E" w:rsidRDefault="003E625E" w:rsidP="003E625E">
      <w:pPr>
        <w:pStyle w:val="Titre4"/>
      </w:pPr>
      <w:r>
        <w:t>Les principaux chiffres clés </w:t>
      </w:r>
    </w:p>
    <w:p w14:paraId="6A7CB513" w14:textId="17D03032" w:rsidR="003E625E" w:rsidRDefault="00B765BF" w:rsidP="00B765BF">
      <w:pPr>
        <w:pStyle w:val="Paragraphedeliste"/>
        <w:numPr>
          <w:ilvl w:val="0"/>
          <w:numId w:val="23"/>
        </w:numPr>
      </w:pPr>
      <w:r>
        <w:t>151 rendez-vous personnalisés à l’</w:t>
      </w:r>
      <w:r w:rsidR="00F96899">
        <w:t>UDAF</w:t>
      </w:r>
      <w:r>
        <w:t>.</w:t>
      </w:r>
    </w:p>
    <w:p w14:paraId="267EBC80" w14:textId="60356B85" w:rsidR="00B765BF" w:rsidRDefault="00B765BF" w:rsidP="00B765BF">
      <w:pPr>
        <w:pStyle w:val="Paragraphedeliste"/>
        <w:numPr>
          <w:ilvl w:val="0"/>
          <w:numId w:val="23"/>
        </w:numPr>
      </w:pPr>
      <w:r>
        <w:t>16 permanences assurées.</w:t>
      </w:r>
    </w:p>
    <w:p w14:paraId="5E180DBD" w14:textId="7C6AADAC" w:rsidR="00B765BF" w:rsidRDefault="00B765BF" w:rsidP="00B765BF">
      <w:pPr>
        <w:pStyle w:val="Paragraphedeliste"/>
        <w:numPr>
          <w:ilvl w:val="0"/>
          <w:numId w:val="23"/>
        </w:numPr>
      </w:pPr>
      <w:r>
        <w:t>350 appels téléphoniques.</w:t>
      </w:r>
    </w:p>
    <w:p w14:paraId="3EC7836F" w14:textId="3BC04FD8" w:rsidR="00B765BF" w:rsidRDefault="00B765BF" w:rsidP="00B765BF">
      <w:pPr>
        <w:pStyle w:val="Paragraphedeliste"/>
        <w:numPr>
          <w:ilvl w:val="0"/>
          <w:numId w:val="23"/>
        </w:numPr>
      </w:pPr>
      <w:r>
        <w:t>Une moyenne de 3 rendez-vous de 2 heures par suivi.</w:t>
      </w:r>
    </w:p>
    <w:p w14:paraId="6EB953F8" w14:textId="5BC3E0E4" w:rsidR="00B765BF" w:rsidRDefault="00B765BF" w:rsidP="00B765BF">
      <w:pPr>
        <w:pStyle w:val="Paragraphedeliste"/>
        <w:numPr>
          <w:ilvl w:val="0"/>
          <w:numId w:val="23"/>
        </w:numPr>
      </w:pPr>
      <w:r>
        <w:t>Plus de 120 échanges par courriel.</w:t>
      </w:r>
    </w:p>
    <w:p w14:paraId="13401230" w14:textId="4A4B5E31" w:rsidR="00B765BF" w:rsidRDefault="00B765BF" w:rsidP="00B765BF">
      <w:pPr>
        <w:pStyle w:val="Titre4"/>
      </w:pPr>
      <w:r>
        <w:t>Déroulement des rencontres</w:t>
      </w:r>
    </w:p>
    <w:p w14:paraId="22D12DE7" w14:textId="77777777" w:rsidR="00B765BF" w:rsidRDefault="00B765BF" w:rsidP="00B765BF">
      <w:r w:rsidRPr="00B765BF">
        <w:t>• Pour les rendez-vous avant l’ouverture d’une mesure, le service explique les différents types de mesures de protection ainsi que les habilitations familiales ou le mandat de protection futur. Nous fournissons en général les CERFA ou les modèles de requête en ouverture de mesure selon le tribunal compétent. Cette année, les demandes concernaient, outre les mesures de protections, les habilitations familiales et le rôle de subrogé car les tribunaux ont commencé à les nommer de manière plus importante ;</w:t>
      </w:r>
    </w:p>
    <w:p w14:paraId="59884DB2" w14:textId="77777777" w:rsidR="00B765BF" w:rsidRDefault="00B765BF" w:rsidP="00B765BF">
      <w:r w:rsidRPr="00B765BF">
        <w:t>• Pour les ouvertures de mesures, nous fournissons une explication de l’inventaire et de la réalisation en pratique de ce dernier. Explication également du formalisme à adopter pour informer les tiers de la mesure de protection (possibilité de fournir un modèle de courrier pour les banques ou les tiers) ;</w:t>
      </w:r>
    </w:p>
    <w:p w14:paraId="3AC97529" w14:textId="77777777" w:rsidR="00B765BF" w:rsidRDefault="00B765BF" w:rsidP="00B765BF">
      <w:r w:rsidRPr="00B765BF">
        <w:t>• Aide à la rédaction de requête, aux réponses à apporter au Juge des Tutelles, aide à la compréhension de la mesure même selon les besoins (pour gérer une succession, une vente immobilière, un placement de la personne protégée, blocage ou déblocage financier…) ;</w:t>
      </w:r>
    </w:p>
    <w:p w14:paraId="6E57633D" w14:textId="77777777" w:rsidR="00B765BF" w:rsidRDefault="00B765BF" w:rsidP="00B765BF">
      <w:r w:rsidRPr="00B765BF">
        <w:t>• Aide et contrôle pour la réalisation de compte-rendu de gestion ;</w:t>
      </w:r>
    </w:p>
    <w:p w14:paraId="3C0F948A" w14:textId="77777777" w:rsidR="00B765BF" w:rsidRDefault="00B765BF" w:rsidP="00B765BF">
      <w:r w:rsidRPr="00B765BF">
        <w:t>• Explication du rôle de subrogé dans une mesure de protection familiale ;</w:t>
      </w:r>
    </w:p>
    <w:p w14:paraId="42172219" w14:textId="564BAB34" w:rsidR="00B765BF" w:rsidRDefault="00B765BF" w:rsidP="00B765BF">
      <w:r w:rsidRPr="00B765BF">
        <w:t>• Fin de mesure : formalités d’usage à accomplir</w:t>
      </w:r>
      <w:r>
        <w:t xml:space="preserve">. </w:t>
      </w:r>
    </w:p>
    <w:p w14:paraId="38E4895C" w14:textId="0583EED5" w:rsidR="00B765BF" w:rsidRDefault="00B765BF" w:rsidP="00B765BF">
      <w:pPr>
        <w:pStyle w:val="Titre4"/>
      </w:pPr>
      <w:r>
        <w:lastRenderedPageBreak/>
        <w:t>Les interventions</w:t>
      </w:r>
    </w:p>
    <w:p w14:paraId="01300000" w14:textId="77777777" w:rsidR="00B765BF" w:rsidRPr="00B765BF" w:rsidRDefault="00B765BF" w:rsidP="00B765BF">
      <w:r w:rsidRPr="00B765BF">
        <w:t>• Conférence sur l’accès au droit d’Alès</w:t>
      </w:r>
    </w:p>
    <w:p w14:paraId="297CC2D6" w14:textId="77777777" w:rsidR="00B765BF" w:rsidRPr="00B765BF" w:rsidRDefault="00B765BF" w:rsidP="00B765BF">
      <w:r w:rsidRPr="00B765BF">
        <w:t>• Journée portes ouvertes à l’ARERAM</w:t>
      </w:r>
    </w:p>
    <w:p w14:paraId="324B667C" w14:textId="1CA7369C" w:rsidR="00B765BF" w:rsidRPr="00B765BF" w:rsidRDefault="00B765BF" w:rsidP="00B765BF">
      <w:r w:rsidRPr="00B765BF">
        <w:t xml:space="preserve">• Journée-rencontre avec l’UDCCAS avec présentation </w:t>
      </w:r>
      <w:r w:rsidR="00604D26">
        <w:t>d’un diaporama sur les</w:t>
      </w:r>
      <w:r w:rsidRPr="00B765BF">
        <w:t xml:space="preserve"> mesures et</w:t>
      </w:r>
      <w:r w:rsidR="00604D26">
        <w:t xml:space="preserve"> les</w:t>
      </w:r>
      <w:r w:rsidRPr="00B765BF">
        <w:t xml:space="preserve"> </w:t>
      </w:r>
      <w:r w:rsidR="00604D26">
        <w:t>diverses questions</w:t>
      </w:r>
    </w:p>
    <w:p w14:paraId="11A760C1" w14:textId="77777777" w:rsidR="00B765BF" w:rsidRPr="00B765BF" w:rsidRDefault="00B765BF" w:rsidP="00B765BF">
      <w:r w:rsidRPr="00B765BF">
        <w:t>• Conférence avec le foyer Hubert Pascal sur les mesures de protection et leur patrimoine</w:t>
      </w:r>
    </w:p>
    <w:p w14:paraId="6D5B2D87" w14:textId="25C0EC99" w:rsidR="00B765BF" w:rsidRPr="003E625E" w:rsidRDefault="00B765BF" w:rsidP="00B765BF">
      <w:r w:rsidRPr="00B765BF">
        <w:t>• Matinale de l’</w:t>
      </w:r>
      <w:r w:rsidR="00F96899">
        <w:t>UDAF</w:t>
      </w:r>
      <w:r w:rsidRPr="00B765BF">
        <w:t xml:space="preserve"> - Mesures de protection - 10 décembre 2024</w:t>
      </w:r>
    </w:p>
    <w:p w14:paraId="4554A1C1" w14:textId="1B932A57" w:rsidR="00176C30" w:rsidRDefault="00176C30" w:rsidP="00176C30">
      <w:pPr>
        <w:pStyle w:val="Titre2"/>
      </w:pPr>
      <w:bookmarkStart w:id="18" w:name="_Toc199498680"/>
      <w:r>
        <w:t>3.</w:t>
      </w:r>
      <w:r w:rsidR="00B765BF">
        <w:t>6</w:t>
      </w:r>
      <w:r>
        <w:t xml:space="preserve"> </w:t>
      </w:r>
      <w:r w:rsidR="007848CF">
        <w:t>Point-conseil</w:t>
      </w:r>
      <w:r>
        <w:t xml:space="preserve"> budget</w:t>
      </w:r>
      <w:r w:rsidR="00B765BF">
        <w:t xml:space="preserve"> : secteur </w:t>
      </w:r>
      <w:r w:rsidR="00F96899">
        <w:t>Gard</w:t>
      </w:r>
      <w:bookmarkEnd w:id="18"/>
    </w:p>
    <w:p w14:paraId="7E83A667" w14:textId="6AF47394" w:rsidR="00B765BF" w:rsidRPr="00B765BF" w:rsidRDefault="00B765BF" w:rsidP="00B765BF">
      <w:r w:rsidRPr="00B765BF">
        <w:t>Notre Conseillère en Économie Sociale et Familiale reçoit sur des temps de permanence les usagers qui ont préalablement pris rendez-vous soit par téléphone auprès d’un secrétariat dédié, soit par mail ou via le site de l’</w:t>
      </w:r>
      <w:r w:rsidR="00F96899">
        <w:t>UDAF</w:t>
      </w:r>
      <w:r w:rsidRPr="00B765BF">
        <w:t>.</w:t>
      </w:r>
      <w:r>
        <w:t xml:space="preserve"> </w:t>
      </w:r>
      <w:r w:rsidRPr="00B765BF">
        <w:t>Notre Conseillère va alors réaliser un premier entretien téléphonique, afin de connaître la nature de la demande et d’évaluer sa correspondance au cadre des missions et du public du Point Conseil Budget.</w:t>
      </w:r>
    </w:p>
    <w:p w14:paraId="2B7CD91B" w14:textId="1B93C783" w:rsidR="00B765BF" w:rsidRDefault="00B765BF" w:rsidP="00B765BF">
      <w:r w:rsidRPr="00B765BF">
        <w:t>Les problématiques rencontrées concernent généralement le surendettement et les questions liées à la gestion du budget. La Conseillère oriente également les usagers vers certains partenaires en fonction des situations, notamment pour des ouvertures de droits suite à des changements de situation. Un accompagnement au montage de dossier de micro-crédit social est proposé, en partenariat avec le Crédit Municipal ainsi que le Parcours Confiance de la Caisse d’Épargne.</w:t>
      </w:r>
    </w:p>
    <w:p w14:paraId="5FA00FC1" w14:textId="77777777" w:rsidR="00B765BF" w:rsidRDefault="00B765BF" w:rsidP="00B765BF">
      <w:pPr>
        <w:pStyle w:val="Titre4"/>
      </w:pPr>
      <w:r>
        <w:t>Les principaux chiffres clés </w:t>
      </w:r>
    </w:p>
    <w:p w14:paraId="14603ED7" w14:textId="1DC2A631" w:rsidR="00B765BF" w:rsidRDefault="00B765BF" w:rsidP="00B765BF">
      <w:pPr>
        <w:pStyle w:val="Paragraphedeliste"/>
        <w:numPr>
          <w:ilvl w:val="0"/>
          <w:numId w:val="26"/>
        </w:numPr>
      </w:pPr>
      <w:r>
        <w:t>106 entretiens individuels.</w:t>
      </w:r>
    </w:p>
    <w:p w14:paraId="164CDBD4" w14:textId="573E6C25" w:rsidR="00B765BF" w:rsidRDefault="00B765BF" w:rsidP="00B765BF">
      <w:pPr>
        <w:pStyle w:val="Paragraphedeliste"/>
        <w:numPr>
          <w:ilvl w:val="0"/>
          <w:numId w:val="26"/>
        </w:numPr>
      </w:pPr>
      <w:r>
        <w:t>30 suivis individuels.</w:t>
      </w:r>
    </w:p>
    <w:p w14:paraId="37FB8D09" w14:textId="10C7B00B" w:rsidR="00B765BF" w:rsidRDefault="00B765BF" w:rsidP="00B765BF">
      <w:pPr>
        <w:pStyle w:val="Paragraphedeliste"/>
        <w:numPr>
          <w:ilvl w:val="0"/>
          <w:numId w:val="26"/>
        </w:numPr>
      </w:pPr>
      <w:r>
        <w:t>3 actions collectives.</w:t>
      </w:r>
    </w:p>
    <w:p w14:paraId="24049A4C" w14:textId="04915663" w:rsidR="00B765BF" w:rsidRPr="00B765BF" w:rsidRDefault="00B765BF" w:rsidP="00B765BF">
      <w:pPr>
        <w:pStyle w:val="Paragraphedeliste"/>
        <w:numPr>
          <w:ilvl w:val="0"/>
          <w:numId w:val="26"/>
        </w:numPr>
      </w:pPr>
      <w:r>
        <w:t>20 nouvellement suivis.</w:t>
      </w:r>
    </w:p>
    <w:p w14:paraId="2829E9D1" w14:textId="6AFBB08B" w:rsidR="00B765BF" w:rsidRDefault="00B765BF" w:rsidP="00B765BF">
      <w:pPr>
        <w:pStyle w:val="Titre2"/>
      </w:pPr>
      <w:bookmarkStart w:id="19" w:name="_Toc199498681"/>
      <w:r>
        <w:t>Aide éducative budgétaire</w:t>
      </w:r>
      <w:bookmarkEnd w:id="19"/>
      <w:r>
        <w:t xml:space="preserve"> </w:t>
      </w:r>
    </w:p>
    <w:p w14:paraId="1AA24DC8" w14:textId="5A89308B" w:rsidR="00B765BF" w:rsidRPr="00B765BF" w:rsidRDefault="00B765BF" w:rsidP="00B765BF">
      <w:r w:rsidRPr="00B765BF">
        <w:t xml:space="preserve">L’Action Éducative Budgétaire (AEB) est un accompagnement pour les personnels de certaines structures qui rencontrent des difficultés dans la gestion de leur budget. Plusieurs conventions ont été signées depuis la création du dispositif, avec la Préfecture du </w:t>
      </w:r>
      <w:r w:rsidR="00F96899">
        <w:t>Gard</w:t>
      </w:r>
      <w:r w:rsidRPr="00B765BF">
        <w:t xml:space="preserve">, le Ministère de la Justice, le Ministère des Finances ainsi que le Conseil Départemental du </w:t>
      </w:r>
      <w:r w:rsidR="00F96899">
        <w:t>Gard</w:t>
      </w:r>
      <w:r w:rsidRPr="00B765BF">
        <w:t>. Les personnels de ces structures peuvent ainsi être orientés vers nos services par les services sociaux compétents.</w:t>
      </w:r>
      <w:r>
        <w:t xml:space="preserve"> </w:t>
      </w:r>
      <w:r w:rsidRPr="00B765BF">
        <w:t>Cette mesure d’accompagnement est mise en œuvre par des Conseillères en Economie Sociale et Familiale, en étroite collaboration avec le demandeur. À l’issue d’un bilan complet de la situation budgétaire, le travailleur social identifie les difficultés qui mettent en péril l’équilibre financier de la personne. Les actions à mener sont déterminées par le travailleur social et par le demandeur.</w:t>
      </w:r>
      <w:r>
        <w:t xml:space="preserve"> </w:t>
      </w:r>
      <w:r w:rsidRPr="00B765BF">
        <w:t>En 2024, 26 permanences ont été proposées dans les structures, avec un accueil</w:t>
      </w:r>
      <w:r>
        <w:t xml:space="preserve"> </w:t>
      </w:r>
      <w:r w:rsidRPr="00B765BF">
        <w:t>et une information ponctuelle</w:t>
      </w:r>
      <w:r>
        <w:t xml:space="preserve">. En 2024, 15 ménages ont été suivis. </w:t>
      </w:r>
    </w:p>
    <w:p w14:paraId="378F5A1E" w14:textId="426EBE27" w:rsidR="00B765BF" w:rsidRDefault="00B765BF" w:rsidP="00B765BF">
      <w:pPr>
        <w:pStyle w:val="Titre2"/>
      </w:pPr>
      <w:bookmarkStart w:id="20" w:name="_Toc199498682"/>
      <w:r>
        <w:lastRenderedPageBreak/>
        <w:t>3.</w:t>
      </w:r>
      <w:r w:rsidR="005A4E6A">
        <w:t>7</w:t>
      </w:r>
      <w:r>
        <w:t xml:space="preserve"> </w:t>
      </w:r>
      <w:r w:rsidR="00604D26">
        <w:t>Point-conseil</w:t>
      </w:r>
      <w:r>
        <w:t xml:space="preserve"> budget : secteur </w:t>
      </w:r>
      <w:r w:rsidR="00F96899">
        <w:t>Vaucluse</w:t>
      </w:r>
      <w:bookmarkEnd w:id="20"/>
    </w:p>
    <w:p w14:paraId="026366D7" w14:textId="6F5A2164" w:rsidR="005A4E6A" w:rsidRPr="005A4E6A" w:rsidRDefault="005A4E6A" w:rsidP="005A4E6A">
      <w:r w:rsidRPr="005A4E6A">
        <w:t>Notre Conseillère en Économie Sociale et Familiale reçoit sur des temps de permanence les usagers qui ont préalablement pris rendez-vous soit par téléphone auprès d’un secrétariat dédié, soit par mail ou via le site de l’</w:t>
      </w:r>
      <w:r w:rsidR="00F96899">
        <w:t>UDAF</w:t>
      </w:r>
      <w:r w:rsidRPr="005A4E6A">
        <w:t>.</w:t>
      </w:r>
      <w:r>
        <w:t xml:space="preserve"> </w:t>
      </w:r>
      <w:r w:rsidRPr="005A4E6A">
        <w:t>Notre Conseillère va alors réaliser un premier entretien téléphonique, afin de connaître la nature de la demande et d’évaluer sa correspondance au cadre des missions et du public du Point Conseil Budget.</w:t>
      </w:r>
    </w:p>
    <w:p w14:paraId="35F70703" w14:textId="6731F9A4" w:rsidR="00B765BF" w:rsidRPr="00B765BF" w:rsidRDefault="005A4E6A" w:rsidP="00B765BF">
      <w:r w:rsidRPr="005A4E6A">
        <w:t>Les problématiques rencontrées concernent généralement le surendettement et les questions liées à la gestion du budget. La Conseillère oriente également les usagers vers certains partenaires en fonction des situations, notamment pour des ouvertures de droits suite à des changements de situation. Un accompagnement au montage de dossier de micro-crédit social est proposé, en partenariat avec le Crédit Municipal ainsi que le Parcours Confiance de la Caisse d’Épargne</w:t>
      </w:r>
    </w:p>
    <w:p w14:paraId="2035FE9C" w14:textId="4D8ECE6A" w:rsidR="003E625E" w:rsidRDefault="003E625E" w:rsidP="003E625E">
      <w:pPr>
        <w:pStyle w:val="Titre4"/>
      </w:pPr>
      <w:r>
        <w:t xml:space="preserve"> Les principaux chiffres clés </w:t>
      </w:r>
    </w:p>
    <w:p w14:paraId="64B8CA4E" w14:textId="2086EF75" w:rsidR="003E625E" w:rsidRDefault="005A4E6A" w:rsidP="005A4E6A">
      <w:pPr>
        <w:pStyle w:val="Paragraphedeliste"/>
        <w:numPr>
          <w:ilvl w:val="0"/>
          <w:numId w:val="27"/>
        </w:numPr>
      </w:pPr>
      <w:r>
        <w:t>504 entretiens individuels</w:t>
      </w:r>
    </w:p>
    <w:p w14:paraId="704DEB90" w14:textId="7B822336" w:rsidR="005A4E6A" w:rsidRDefault="005A4E6A" w:rsidP="005A4E6A">
      <w:pPr>
        <w:pStyle w:val="Paragraphedeliste"/>
        <w:numPr>
          <w:ilvl w:val="0"/>
          <w:numId w:val="27"/>
        </w:numPr>
      </w:pPr>
      <w:r>
        <w:t xml:space="preserve">141 suivis individuels </w:t>
      </w:r>
    </w:p>
    <w:p w14:paraId="3EE7CD28" w14:textId="63508DD9" w:rsidR="005A4E6A" w:rsidRDefault="005A4E6A" w:rsidP="005A4E6A">
      <w:pPr>
        <w:pStyle w:val="Paragraphedeliste"/>
        <w:numPr>
          <w:ilvl w:val="0"/>
          <w:numId w:val="27"/>
        </w:numPr>
      </w:pPr>
      <w:r>
        <w:t xml:space="preserve">21 actions collectives </w:t>
      </w:r>
    </w:p>
    <w:p w14:paraId="3077AC03" w14:textId="012AEF64" w:rsidR="00B765BF" w:rsidRDefault="005A4E6A" w:rsidP="003E625E">
      <w:pPr>
        <w:pStyle w:val="Paragraphedeliste"/>
        <w:numPr>
          <w:ilvl w:val="0"/>
          <w:numId w:val="27"/>
        </w:numPr>
      </w:pPr>
      <w:r>
        <w:t>113 nouvellement suivis</w:t>
      </w:r>
    </w:p>
    <w:p w14:paraId="08FDC037" w14:textId="4B1B5AA7" w:rsidR="00B765BF" w:rsidRDefault="005A4E6A" w:rsidP="005A4E6A">
      <w:pPr>
        <w:pStyle w:val="Titre4"/>
      </w:pPr>
      <w:r>
        <w:t xml:space="preserve">Labels et secteurs d’intervention </w:t>
      </w:r>
    </w:p>
    <w:p w14:paraId="68F700E9" w14:textId="65ECED21" w:rsidR="005A4E6A" w:rsidRDefault="005A4E6A" w:rsidP="005A4E6A">
      <w:pPr>
        <w:pStyle w:val="Paragraphedeliste"/>
        <w:numPr>
          <w:ilvl w:val="0"/>
          <w:numId w:val="29"/>
        </w:numPr>
      </w:pPr>
      <w:r>
        <w:t xml:space="preserve">Label 1 – 2019 </w:t>
      </w:r>
    </w:p>
    <w:p w14:paraId="1F2076C1" w14:textId="3C0F5952" w:rsidR="005A4E6A" w:rsidRDefault="005A4E6A" w:rsidP="005A4E6A">
      <w:pPr>
        <w:pStyle w:val="Paragraphedeliste"/>
        <w:numPr>
          <w:ilvl w:val="1"/>
          <w:numId w:val="29"/>
        </w:numPr>
      </w:pPr>
      <w:r>
        <w:t>Avignon/Grand Avignon</w:t>
      </w:r>
    </w:p>
    <w:p w14:paraId="5C2B8F03" w14:textId="4A3249D0" w:rsidR="005A4E6A" w:rsidRDefault="005A4E6A" w:rsidP="005A4E6A">
      <w:pPr>
        <w:pStyle w:val="Paragraphedeliste"/>
        <w:numPr>
          <w:ilvl w:val="0"/>
          <w:numId w:val="29"/>
        </w:numPr>
      </w:pPr>
      <w:r>
        <w:t>Label 2 – 2019</w:t>
      </w:r>
    </w:p>
    <w:p w14:paraId="0EC25220" w14:textId="7E52085F" w:rsidR="005A4E6A" w:rsidRDefault="005A4E6A" w:rsidP="005A4E6A">
      <w:pPr>
        <w:pStyle w:val="Paragraphedeliste"/>
        <w:numPr>
          <w:ilvl w:val="1"/>
          <w:numId w:val="29"/>
        </w:numPr>
      </w:pPr>
      <w:r>
        <w:t>Orange</w:t>
      </w:r>
    </w:p>
    <w:p w14:paraId="311464D4" w14:textId="788F5551" w:rsidR="005A4E6A" w:rsidRDefault="005A4E6A" w:rsidP="005A4E6A">
      <w:pPr>
        <w:pStyle w:val="Paragraphedeliste"/>
        <w:numPr>
          <w:ilvl w:val="0"/>
          <w:numId w:val="29"/>
        </w:numPr>
      </w:pPr>
      <w:r>
        <w:t>Label 3 – 2021</w:t>
      </w:r>
    </w:p>
    <w:p w14:paraId="3226CF24" w14:textId="3CC86055" w:rsidR="005A4E6A" w:rsidRDefault="005A4E6A" w:rsidP="005A4E6A">
      <w:pPr>
        <w:pStyle w:val="Paragraphedeliste"/>
        <w:numPr>
          <w:ilvl w:val="1"/>
          <w:numId w:val="29"/>
        </w:numPr>
      </w:pPr>
      <w:r>
        <w:t>Apt</w:t>
      </w:r>
    </w:p>
    <w:p w14:paraId="08F9765D" w14:textId="106352E3" w:rsidR="005A4E6A" w:rsidRDefault="005A4E6A" w:rsidP="005A4E6A">
      <w:pPr>
        <w:pStyle w:val="Paragraphedeliste"/>
        <w:numPr>
          <w:ilvl w:val="1"/>
          <w:numId w:val="29"/>
        </w:numPr>
      </w:pPr>
      <w:r>
        <w:t>Pertuis</w:t>
      </w:r>
    </w:p>
    <w:p w14:paraId="49856FF9" w14:textId="74113435" w:rsidR="005A4E6A" w:rsidRDefault="005A4E6A" w:rsidP="005A4E6A">
      <w:pPr>
        <w:pStyle w:val="Paragraphedeliste"/>
        <w:numPr>
          <w:ilvl w:val="1"/>
          <w:numId w:val="29"/>
        </w:numPr>
      </w:pPr>
      <w:r>
        <w:t>Cavaillon</w:t>
      </w:r>
    </w:p>
    <w:p w14:paraId="2C7471B3" w14:textId="15305922" w:rsidR="005A4E6A" w:rsidRDefault="005A4E6A" w:rsidP="005A4E6A">
      <w:pPr>
        <w:pStyle w:val="Paragraphedeliste"/>
        <w:numPr>
          <w:ilvl w:val="1"/>
          <w:numId w:val="29"/>
        </w:numPr>
      </w:pPr>
      <w:r>
        <w:t>Isle sur la Sorgue</w:t>
      </w:r>
    </w:p>
    <w:p w14:paraId="0FEC6ECA" w14:textId="27306528" w:rsidR="005A4E6A" w:rsidRDefault="005A4E6A" w:rsidP="005A4E6A">
      <w:pPr>
        <w:pStyle w:val="Paragraphedeliste"/>
        <w:numPr>
          <w:ilvl w:val="0"/>
          <w:numId w:val="29"/>
        </w:numPr>
      </w:pPr>
      <w:r>
        <w:t>Label 4 -2023</w:t>
      </w:r>
    </w:p>
    <w:p w14:paraId="4F454423" w14:textId="31CA6F17" w:rsidR="005A4E6A" w:rsidRDefault="005A4E6A" w:rsidP="005A4E6A">
      <w:pPr>
        <w:pStyle w:val="Paragraphedeliste"/>
        <w:numPr>
          <w:ilvl w:val="1"/>
          <w:numId w:val="29"/>
        </w:numPr>
      </w:pPr>
      <w:r>
        <w:t>Sorgues</w:t>
      </w:r>
    </w:p>
    <w:p w14:paraId="342FA0BF" w14:textId="4DA008B7" w:rsidR="005A4E6A" w:rsidRDefault="005A4E6A" w:rsidP="005A4E6A">
      <w:pPr>
        <w:pStyle w:val="Paragraphedeliste"/>
        <w:numPr>
          <w:ilvl w:val="1"/>
          <w:numId w:val="29"/>
        </w:numPr>
      </w:pPr>
      <w:r>
        <w:t>Le Pontet</w:t>
      </w:r>
    </w:p>
    <w:p w14:paraId="0575DCE7" w14:textId="6E5621F0" w:rsidR="005A4E6A" w:rsidRDefault="005A4E6A" w:rsidP="005A4E6A">
      <w:pPr>
        <w:pStyle w:val="Paragraphedeliste"/>
        <w:numPr>
          <w:ilvl w:val="1"/>
          <w:numId w:val="29"/>
        </w:numPr>
      </w:pPr>
      <w:r>
        <w:t>Montueux</w:t>
      </w:r>
    </w:p>
    <w:p w14:paraId="156ECBE3" w14:textId="4ADF9BA3" w:rsidR="005A4E6A" w:rsidRDefault="005A4E6A" w:rsidP="005A4E6A">
      <w:pPr>
        <w:pStyle w:val="Paragraphedeliste"/>
        <w:numPr>
          <w:ilvl w:val="0"/>
          <w:numId w:val="29"/>
        </w:numPr>
      </w:pPr>
      <w:r>
        <w:t>Label 5 – 2023</w:t>
      </w:r>
    </w:p>
    <w:p w14:paraId="153F2CAA" w14:textId="09539C3C" w:rsidR="005A4E6A" w:rsidRDefault="005A4E6A" w:rsidP="005A4E6A">
      <w:pPr>
        <w:pStyle w:val="Paragraphedeliste"/>
        <w:numPr>
          <w:ilvl w:val="1"/>
          <w:numId w:val="29"/>
        </w:numPr>
      </w:pPr>
      <w:r>
        <w:t>Carpentras</w:t>
      </w:r>
    </w:p>
    <w:p w14:paraId="1DAAFA1A" w14:textId="6D54ED02" w:rsidR="005A4E6A" w:rsidRDefault="005A4E6A" w:rsidP="005A4E6A">
      <w:pPr>
        <w:pStyle w:val="Paragraphedeliste"/>
        <w:numPr>
          <w:ilvl w:val="1"/>
          <w:numId w:val="29"/>
        </w:numPr>
      </w:pPr>
      <w:r>
        <w:t xml:space="preserve">Comtat Venaissin </w:t>
      </w:r>
    </w:p>
    <w:p w14:paraId="7F59DF20" w14:textId="77777777" w:rsidR="005A4E6A" w:rsidRPr="003E625E" w:rsidRDefault="005A4E6A" w:rsidP="003E625E"/>
    <w:p w14:paraId="7D77872B" w14:textId="355DF91E" w:rsidR="00176C30" w:rsidRDefault="00176C30" w:rsidP="00176C30">
      <w:pPr>
        <w:pStyle w:val="Titre2"/>
      </w:pPr>
      <w:bookmarkStart w:id="21" w:name="_Toc199498683"/>
      <w:r>
        <w:lastRenderedPageBreak/>
        <w:t>3.</w:t>
      </w:r>
      <w:r w:rsidR="008D51F5">
        <w:t>8</w:t>
      </w:r>
      <w:r>
        <w:t xml:space="preserve"> Conseiller numérique</w:t>
      </w:r>
      <w:bookmarkEnd w:id="21"/>
      <w:r>
        <w:t xml:space="preserve"> </w:t>
      </w:r>
    </w:p>
    <w:p w14:paraId="7C70FF40" w14:textId="5C07EE7B" w:rsidR="006D3595" w:rsidRPr="006D3595" w:rsidRDefault="006D3595" w:rsidP="006D3595">
      <w:r w:rsidRPr="006D3595">
        <w:t>Ce service s’inscrit dans le dispositif</w:t>
      </w:r>
      <w:proofErr w:type="gramStart"/>
      <w:r w:rsidRPr="006D3595">
        <w:t xml:space="preserve"> «Conseiller</w:t>
      </w:r>
      <w:proofErr w:type="gramEnd"/>
      <w:r w:rsidRPr="006D3595">
        <w:t xml:space="preserve"> </w:t>
      </w:r>
      <w:proofErr w:type="gramStart"/>
      <w:r w:rsidRPr="006D3595">
        <w:t>Numérique»</w:t>
      </w:r>
      <w:proofErr w:type="gramEnd"/>
      <w:r w:rsidRPr="006D3595">
        <w:t>, financé par l’</w:t>
      </w:r>
      <w:r w:rsidR="00335A43">
        <w:t>État</w:t>
      </w:r>
      <w:r w:rsidRPr="006D3595">
        <w:t xml:space="preserve"> et piloté par l’Agence Nationale de la Cohésion des Territoires. Déployés partout en France et dans diverses structures (mairies, associations, conseils départementaux…) afin de mener des missions d’inclusion numérique, les conseillers numériques accompagnent les usagers à la prise en main et à l’appropriation des outils numériques.</w:t>
      </w:r>
    </w:p>
    <w:p w14:paraId="77D446A3" w14:textId="15FD2C25" w:rsidR="006D3595" w:rsidRPr="006D3595" w:rsidRDefault="006D3595" w:rsidP="006D3595">
      <w:r w:rsidRPr="006D3595">
        <w:t>Ils doivent aussi veiller à favoriser un usage citoyen et critique du numérique (vérification des sources d’information, protection des données personnelles, maîtrise des réseaux sociaux) et accompagner dans la réalisation de démarches administratives en ligne.</w:t>
      </w:r>
    </w:p>
    <w:p w14:paraId="082A125D" w14:textId="006CF43A" w:rsidR="003E625E" w:rsidRDefault="003E625E" w:rsidP="003E625E">
      <w:pPr>
        <w:pStyle w:val="Titre4"/>
      </w:pPr>
      <w:r>
        <w:t>Les principaux chiffres clés </w:t>
      </w:r>
    </w:p>
    <w:p w14:paraId="7DC4F64E" w14:textId="6E11AFA3" w:rsidR="003E625E" w:rsidRDefault="006D3595" w:rsidP="006D3595">
      <w:pPr>
        <w:pStyle w:val="Paragraphedeliste"/>
        <w:numPr>
          <w:ilvl w:val="0"/>
          <w:numId w:val="30"/>
        </w:numPr>
      </w:pPr>
      <w:r>
        <w:t>276 accompagnements réalisés</w:t>
      </w:r>
    </w:p>
    <w:p w14:paraId="062C88D5" w14:textId="10545D01" w:rsidR="006D3595" w:rsidRDefault="006D3595" w:rsidP="006D3595">
      <w:pPr>
        <w:pStyle w:val="Paragraphedeliste"/>
        <w:numPr>
          <w:ilvl w:val="0"/>
          <w:numId w:val="30"/>
        </w:numPr>
      </w:pPr>
      <w:r>
        <w:t>21 ateliers collectifs</w:t>
      </w:r>
    </w:p>
    <w:p w14:paraId="57E22206" w14:textId="67561FE0" w:rsidR="006D3595" w:rsidRDefault="006D3595" w:rsidP="006D3595">
      <w:pPr>
        <w:pStyle w:val="Paragraphedeliste"/>
        <w:numPr>
          <w:ilvl w:val="0"/>
          <w:numId w:val="30"/>
        </w:numPr>
      </w:pPr>
      <w:r>
        <w:t>29 accompagnements individuels</w:t>
      </w:r>
    </w:p>
    <w:p w14:paraId="0D5D6399" w14:textId="474F9CC2" w:rsidR="006D3595" w:rsidRDefault="006D3595" w:rsidP="006D3595">
      <w:pPr>
        <w:pStyle w:val="Paragraphedeliste"/>
        <w:numPr>
          <w:ilvl w:val="0"/>
          <w:numId w:val="30"/>
        </w:numPr>
      </w:pPr>
      <w:r>
        <w:t xml:space="preserve">28% des thèmes abordés se concentre sur </w:t>
      </w:r>
      <w:r w:rsidR="007C4E47">
        <w:t>diverses demandes</w:t>
      </w:r>
      <w:r>
        <w:t xml:space="preserve"> sur </w:t>
      </w:r>
      <w:r w:rsidR="007848CF">
        <w:t>le numérique</w:t>
      </w:r>
    </w:p>
    <w:p w14:paraId="66602941" w14:textId="01975E50" w:rsidR="006D3595" w:rsidRDefault="006D3595" w:rsidP="006D3595">
      <w:pPr>
        <w:pStyle w:val="Paragraphedeliste"/>
        <w:numPr>
          <w:ilvl w:val="0"/>
          <w:numId w:val="30"/>
        </w:numPr>
      </w:pPr>
      <w:r>
        <w:t>Parmi les thèmes abordés, les démarches en lignes représentent 22%</w:t>
      </w:r>
    </w:p>
    <w:p w14:paraId="45B125CB" w14:textId="77A5A83F" w:rsidR="006D3595" w:rsidRDefault="006D3595" w:rsidP="006D3595">
      <w:pPr>
        <w:pStyle w:val="Titre4"/>
      </w:pPr>
      <w:r>
        <w:t>Bilan 2024</w:t>
      </w:r>
    </w:p>
    <w:p w14:paraId="6E527761" w14:textId="466C0AB2" w:rsidR="006D3595" w:rsidRPr="006D3595" w:rsidRDefault="006D3595" w:rsidP="006D3595">
      <w:r w:rsidRPr="006D3595">
        <w:t xml:space="preserve">En 2024, les cycles d’ateliers lancés en 2023 dans les </w:t>
      </w:r>
      <w:r w:rsidR="00335A43" w:rsidRPr="00335A43">
        <w:t>Établissement et service d'accompagnement par le travail</w:t>
      </w:r>
      <w:r w:rsidR="00335A43" w:rsidRPr="00335A43">
        <w:t xml:space="preserve"> </w:t>
      </w:r>
      <w:r w:rsidRPr="006D3595">
        <w:t xml:space="preserve">du </w:t>
      </w:r>
      <w:r w:rsidR="00F96899">
        <w:t>Gard</w:t>
      </w:r>
      <w:r w:rsidRPr="006D3595">
        <w:t xml:space="preserve"> ont été renforcés, avec l’introduction de nouveaux secteurs d’intervention, notamment à Beaucaire et Bouillargues. Les permanences mensuelles en pension de famille ont également continué, tout comme la formation et le soutien apportés aux salariés et bénévoles des associations familiales.</w:t>
      </w:r>
    </w:p>
    <w:p w14:paraId="6CBABB72" w14:textId="07FE1898" w:rsidR="006D3595" w:rsidRPr="006D3595" w:rsidRDefault="006D3595" w:rsidP="006D3595">
      <w:r w:rsidRPr="006D3595">
        <w:t xml:space="preserve">Par ailleurs, un cycle d’ateliers a été animé par le conseiller numérique à la maison en </w:t>
      </w:r>
      <w:r w:rsidR="00335A43">
        <w:t>P</w:t>
      </w:r>
      <w:r w:rsidRPr="006D3595">
        <w:t xml:space="preserve">artage de </w:t>
      </w:r>
      <w:proofErr w:type="spellStart"/>
      <w:r w:rsidRPr="006D3595">
        <w:t>Poulx</w:t>
      </w:r>
      <w:proofErr w:type="spellEnd"/>
      <w:r w:rsidRPr="006D3595">
        <w:t>, dans le cadre d’un partenariat avec l’association Un Toit pour Tous et la</w:t>
      </w:r>
      <w:r w:rsidR="00335A43" w:rsidRPr="00335A43">
        <w:rPr>
          <w:rFonts w:ascii="Arial" w:hAnsi="Arial" w:cs="Arial"/>
          <w:color w:val="1F1F1F"/>
          <w:sz w:val="42"/>
          <w:szCs w:val="42"/>
          <w:shd w:val="clear" w:color="auto" w:fill="FFFFFF"/>
        </w:rPr>
        <w:t xml:space="preserve"> </w:t>
      </w:r>
      <w:r w:rsidR="00335A43" w:rsidRPr="00335A43">
        <w:t>Caisse d'assurance retraite et de la santé au travail</w:t>
      </w:r>
      <w:r w:rsidRPr="006D3595">
        <w:t>, cette dernière ayant financé l’achat de tablettes pour les résidents seniors participants.</w:t>
      </w:r>
    </w:p>
    <w:p w14:paraId="5D0AB99E" w14:textId="6E30B23F" w:rsidR="006D3595" w:rsidRPr="003E625E" w:rsidRDefault="006D3595" w:rsidP="006D3595">
      <w:r w:rsidRPr="006D3595">
        <w:t>Enfin, l’</w:t>
      </w:r>
      <w:r w:rsidR="00F96899">
        <w:t>UDAF</w:t>
      </w:r>
      <w:r w:rsidRPr="006D3595">
        <w:t xml:space="preserve"> a pris part à la table ronde organisée le 25 avril 2024 à la préfecture du </w:t>
      </w:r>
      <w:r w:rsidR="00F96899">
        <w:t>Gard</w:t>
      </w:r>
      <w:r w:rsidRPr="006D3595">
        <w:t xml:space="preserve">, dans le cadre du Conseil National de Refondation, sur le thème du cyberharcèlement, en présence de la secrétaire d’État Sabrina </w:t>
      </w:r>
      <w:proofErr w:type="spellStart"/>
      <w:r w:rsidRPr="006D3595">
        <w:t>Agresti-Roubache</w:t>
      </w:r>
      <w:proofErr w:type="spellEnd"/>
      <w:r w:rsidRPr="006D3595">
        <w:t>.</w:t>
      </w:r>
    </w:p>
    <w:p w14:paraId="4DB8D66F" w14:textId="0DD0EF20" w:rsidR="00176C30" w:rsidRDefault="00176C30" w:rsidP="00176C30">
      <w:pPr>
        <w:pStyle w:val="Titre2"/>
      </w:pPr>
      <w:bookmarkStart w:id="22" w:name="_Toc199498684"/>
      <w:r>
        <w:t>3.</w:t>
      </w:r>
      <w:r w:rsidR="008D51F5">
        <w:t>9</w:t>
      </w:r>
      <w:r>
        <w:t xml:space="preserve"> Intervention sociale en commissariat</w:t>
      </w:r>
      <w:bookmarkEnd w:id="22"/>
    </w:p>
    <w:p w14:paraId="56BC40DC" w14:textId="77E43C6F" w:rsidR="007C4E47" w:rsidRPr="007C4E47" w:rsidRDefault="007C4E47" w:rsidP="007C4E47">
      <w:r w:rsidRPr="007C4E47">
        <w:t xml:space="preserve">Suite au Grenelle contre les violences conjugales en 2019, la présence d’un intervenant social au sein des commissariats a été mise en place pour accompagner les personnes victimes de violences dans les nombreuses démarches auxquelles elles peuvent être confrontées dans </w:t>
      </w:r>
      <w:r>
        <w:t>un</w:t>
      </w:r>
      <w:r w:rsidRPr="007C4E47">
        <w:t xml:space="preserve"> contexte très difficile.</w:t>
      </w:r>
      <w:r w:rsidRPr="007C4E47">
        <w:br/>
      </w:r>
      <w:r w:rsidRPr="007C4E47">
        <w:br/>
        <w:t xml:space="preserve">Dans le Gard, la création de l’Observatoire des violences faites aux femmes s’inscrit notamment dans la politique publique de prévention et d’accompagnement des victimes. </w:t>
      </w:r>
      <w:proofErr w:type="spellStart"/>
      <w:r w:rsidRPr="007C4E47">
        <w:t>L’Udaf</w:t>
      </w:r>
      <w:proofErr w:type="spellEnd"/>
      <w:r w:rsidRPr="007C4E47">
        <w:t xml:space="preserve"> a porté le poste d’intervenant social au commissariat de Nîmes.</w:t>
      </w:r>
    </w:p>
    <w:p w14:paraId="0DD21E86" w14:textId="77777777" w:rsidR="007C4E47" w:rsidRDefault="007C4E47" w:rsidP="007C4E47">
      <w:pPr>
        <w:pStyle w:val="Titre4"/>
      </w:pPr>
      <w:r>
        <w:lastRenderedPageBreak/>
        <w:t>Chiffres clés </w:t>
      </w:r>
    </w:p>
    <w:p w14:paraId="4E98B164" w14:textId="2C4935E3" w:rsidR="003E625E" w:rsidRDefault="007C4E47" w:rsidP="003E625E">
      <w:r>
        <w:t>En 2024, 194 personnes ont été reçues par l’intervenant social et 512 entretiens ont été réalisés.</w:t>
      </w:r>
    </w:p>
    <w:p w14:paraId="4B2216DB" w14:textId="39F49CCA" w:rsidR="007C4E47" w:rsidRDefault="007C4E47" w:rsidP="003E625E">
      <w:r>
        <w:t xml:space="preserve">Parmi les personnes reçues, 166 sont des victimes, 6 sont mis en cause et 22 personnes sont hors du champ pénal. </w:t>
      </w:r>
    </w:p>
    <w:p w14:paraId="5B2FAB6A" w14:textId="22E68E0F" w:rsidR="007C4E47" w:rsidRDefault="007C4E47" w:rsidP="003E625E">
      <w:r>
        <w:t xml:space="preserve">Les problématiques centrales recensées par l’intervenant social sont les : </w:t>
      </w:r>
    </w:p>
    <w:p w14:paraId="3783961E" w14:textId="77777777" w:rsidR="007C4E47" w:rsidRDefault="007C4E47" w:rsidP="007C4E47">
      <w:pPr>
        <w:pStyle w:val="Paragraphedeliste"/>
        <w:numPr>
          <w:ilvl w:val="0"/>
          <w:numId w:val="32"/>
        </w:numPr>
        <w:jc w:val="left"/>
      </w:pPr>
      <w:r w:rsidRPr="007C4E47">
        <w:t>Violences physiques</w:t>
      </w:r>
    </w:p>
    <w:p w14:paraId="0158E4B0" w14:textId="77777777" w:rsidR="007C4E47" w:rsidRDefault="007C4E47" w:rsidP="007C4E47">
      <w:pPr>
        <w:pStyle w:val="Paragraphedeliste"/>
        <w:numPr>
          <w:ilvl w:val="0"/>
          <w:numId w:val="32"/>
        </w:numPr>
        <w:jc w:val="left"/>
      </w:pPr>
      <w:r w:rsidRPr="007C4E47">
        <w:t>Violences psychologiques</w:t>
      </w:r>
    </w:p>
    <w:p w14:paraId="40E2059F" w14:textId="77777777" w:rsidR="007C4E47" w:rsidRDefault="007C4E47" w:rsidP="007C4E47">
      <w:pPr>
        <w:pStyle w:val="Paragraphedeliste"/>
        <w:numPr>
          <w:ilvl w:val="0"/>
          <w:numId w:val="32"/>
        </w:numPr>
        <w:jc w:val="left"/>
      </w:pPr>
      <w:r w:rsidRPr="007C4E47">
        <w:t>Violences sexuelles</w:t>
      </w:r>
    </w:p>
    <w:p w14:paraId="781033C1" w14:textId="77777777" w:rsidR="007C4E47" w:rsidRDefault="007C4E47" w:rsidP="007C4E47">
      <w:pPr>
        <w:pStyle w:val="Paragraphedeliste"/>
        <w:numPr>
          <w:ilvl w:val="0"/>
          <w:numId w:val="32"/>
        </w:numPr>
        <w:jc w:val="left"/>
      </w:pPr>
      <w:r w:rsidRPr="007C4E47">
        <w:t>Conduites à risque</w:t>
      </w:r>
    </w:p>
    <w:p w14:paraId="70B4D705" w14:textId="77777777" w:rsidR="007C4E47" w:rsidRDefault="007C4E47" w:rsidP="007C4E47">
      <w:pPr>
        <w:pStyle w:val="Paragraphedeliste"/>
        <w:numPr>
          <w:ilvl w:val="0"/>
          <w:numId w:val="32"/>
        </w:numPr>
        <w:jc w:val="left"/>
      </w:pPr>
      <w:r w:rsidRPr="007C4E47">
        <w:t>Conflits</w:t>
      </w:r>
    </w:p>
    <w:p w14:paraId="4082F8D8" w14:textId="0D3CFD6A" w:rsidR="007C4E47" w:rsidRDefault="007C4E47" w:rsidP="007C4E47">
      <w:pPr>
        <w:pStyle w:val="Paragraphedeliste"/>
        <w:numPr>
          <w:ilvl w:val="0"/>
          <w:numId w:val="32"/>
        </w:numPr>
        <w:jc w:val="left"/>
      </w:pPr>
      <w:r>
        <w:t>Le ha</w:t>
      </w:r>
      <w:r w:rsidRPr="007C4E47">
        <w:t>rcèlement</w:t>
      </w:r>
    </w:p>
    <w:p w14:paraId="27F0B199" w14:textId="0639728E" w:rsidR="007C4E47" w:rsidRPr="007C4E47" w:rsidRDefault="007C4E47" w:rsidP="007C4E47">
      <w:pPr>
        <w:pStyle w:val="Paragraphedeliste"/>
        <w:numPr>
          <w:ilvl w:val="0"/>
          <w:numId w:val="32"/>
        </w:numPr>
        <w:jc w:val="left"/>
      </w:pPr>
      <w:r>
        <w:t>L’atteinte</w:t>
      </w:r>
      <w:r w:rsidRPr="007C4E47">
        <w:t xml:space="preserve"> aux biens</w:t>
      </w:r>
    </w:p>
    <w:p w14:paraId="0E88CCF1" w14:textId="77777777" w:rsidR="007C4E47" w:rsidRPr="003E625E" w:rsidRDefault="007C4E47" w:rsidP="007C4E47">
      <w:pPr>
        <w:pStyle w:val="Paragraphedeliste"/>
      </w:pPr>
    </w:p>
    <w:p w14:paraId="3465C5BB" w14:textId="33839B18" w:rsidR="003E625E" w:rsidRDefault="00176C30" w:rsidP="00176C30">
      <w:pPr>
        <w:pStyle w:val="Titre2"/>
      </w:pPr>
      <w:bookmarkStart w:id="23" w:name="_Toc199498685"/>
      <w:r>
        <w:t>3</w:t>
      </w:r>
      <w:r w:rsidR="00B765BF">
        <w:t>.</w:t>
      </w:r>
      <w:r w:rsidR="008D51F5">
        <w:t>10</w:t>
      </w:r>
      <w:r>
        <w:t xml:space="preserve"> gestion des biens des mineurs </w:t>
      </w:r>
      <w:r w:rsidR="008D51F5" w:rsidRPr="008D51F5">
        <w:t xml:space="preserve">SOUS LA TUTELLE DU CONSEIL </w:t>
      </w:r>
      <w:r w:rsidR="008D51F5">
        <w:t>DÉPARTEMENTAL</w:t>
      </w:r>
      <w:bookmarkEnd w:id="23"/>
    </w:p>
    <w:p w14:paraId="428BB341" w14:textId="5AE1C29B" w:rsidR="008D51F5" w:rsidRDefault="008D51F5" w:rsidP="008D51F5">
      <w:r w:rsidRPr="008D51F5">
        <w:t>Ce dispositif de la protection de l’enfance prolonge les expériences de nos services dans ce champ</w:t>
      </w:r>
      <w:r>
        <w:t>, mais</w:t>
      </w:r>
      <w:r w:rsidRPr="008D51F5">
        <w:t xml:space="preserve"> aussi dans le secteur de la gestion de biens pour autrui. Il vise à assurer la gestion du patrimoine de mineurs placés sous la tutelle du Conseil Départemental dans des actes de gestion courante et des actes de disposition. Le Conseil Départemental s’appuie sur les compétences reconnues de nos services et bénéficie de notre part d’un support technique</w:t>
      </w:r>
      <w:r>
        <w:t xml:space="preserve">. </w:t>
      </w:r>
      <w:r w:rsidRPr="008D51F5">
        <w:t>La prestation est assurée par des mandataires judiciaires expérimentés et titulaires du CNC (Certificat National de Compétences). Leurs interventions se concrétisent par un travail de rapprochement avec divers partenaires juridiques, ainsi que par une mission de représentation des mineurs dans le cadre d’affaires juridiques ou patrimoniales.</w:t>
      </w:r>
    </w:p>
    <w:p w14:paraId="3F5F616A" w14:textId="777E478C" w:rsidR="003E625E" w:rsidRDefault="003E625E" w:rsidP="003E625E">
      <w:pPr>
        <w:pStyle w:val="Titre4"/>
      </w:pPr>
      <w:r>
        <w:t>Chiffres clés </w:t>
      </w:r>
    </w:p>
    <w:p w14:paraId="461B8CBF" w14:textId="77777777" w:rsidR="008D51F5" w:rsidRDefault="008D51F5" w:rsidP="008D51F5">
      <w:pPr>
        <w:pStyle w:val="Paragraphedeliste"/>
        <w:numPr>
          <w:ilvl w:val="0"/>
          <w:numId w:val="34"/>
        </w:numPr>
        <w:jc w:val="left"/>
      </w:pPr>
      <w:r>
        <w:t xml:space="preserve">29 mineurs sont suivis tout au long de l’année dont : </w:t>
      </w:r>
    </w:p>
    <w:p w14:paraId="5EA2399B" w14:textId="77777777" w:rsidR="003C037A" w:rsidRDefault="008D51F5" w:rsidP="008D51F5">
      <w:pPr>
        <w:pStyle w:val="Paragraphedeliste"/>
        <w:numPr>
          <w:ilvl w:val="0"/>
          <w:numId w:val="34"/>
        </w:numPr>
        <w:jc w:val="left"/>
      </w:pPr>
      <w:r>
        <w:t>5</w:t>
      </w:r>
      <w:r w:rsidR="003C037A">
        <w:t xml:space="preserve"> sur le secteur Ouest de Nîmes</w:t>
      </w:r>
    </w:p>
    <w:p w14:paraId="1CF03F6D" w14:textId="5DDB0550" w:rsidR="00176C30" w:rsidRDefault="003C037A" w:rsidP="003C037A">
      <w:pPr>
        <w:pStyle w:val="Paragraphedeliste"/>
        <w:numPr>
          <w:ilvl w:val="0"/>
          <w:numId w:val="34"/>
        </w:numPr>
        <w:jc w:val="left"/>
      </w:pPr>
      <w:r>
        <w:t>3 sur le secteur Est de Nîmes</w:t>
      </w:r>
    </w:p>
    <w:p w14:paraId="44729A21" w14:textId="7B63892B" w:rsidR="003C037A" w:rsidRDefault="003C037A" w:rsidP="003C037A">
      <w:pPr>
        <w:pStyle w:val="Paragraphedeliste"/>
        <w:numPr>
          <w:ilvl w:val="0"/>
          <w:numId w:val="34"/>
        </w:numPr>
        <w:jc w:val="left"/>
      </w:pPr>
      <w:r>
        <w:t>6 sur Beaucaire</w:t>
      </w:r>
    </w:p>
    <w:p w14:paraId="66CCDFBA" w14:textId="5DB8EDCE" w:rsidR="003C037A" w:rsidRDefault="003C037A" w:rsidP="003C037A">
      <w:pPr>
        <w:pStyle w:val="Paragraphedeliste"/>
        <w:numPr>
          <w:ilvl w:val="0"/>
          <w:numId w:val="34"/>
        </w:numPr>
        <w:jc w:val="left"/>
      </w:pPr>
      <w:r>
        <w:t>8 sur Alès</w:t>
      </w:r>
    </w:p>
    <w:p w14:paraId="6C77527C" w14:textId="283A9227" w:rsidR="003C037A" w:rsidRDefault="003C037A" w:rsidP="003C037A">
      <w:pPr>
        <w:pStyle w:val="Paragraphedeliste"/>
        <w:numPr>
          <w:ilvl w:val="0"/>
          <w:numId w:val="34"/>
        </w:numPr>
        <w:jc w:val="left"/>
      </w:pPr>
      <w:r>
        <w:t>6 sur Saint Christol les Alès</w:t>
      </w:r>
    </w:p>
    <w:p w14:paraId="758992BF" w14:textId="1FB30F08" w:rsidR="003C037A" w:rsidRDefault="003C037A" w:rsidP="003C037A">
      <w:pPr>
        <w:pStyle w:val="Paragraphedeliste"/>
        <w:numPr>
          <w:ilvl w:val="0"/>
          <w:numId w:val="34"/>
        </w:numPr>
        <w:jc w:val="left"/>
      </w:pPr>
      <w:r>
        <w:t>Et 1 sur Vauvert</w:t>
      </w:r>
    </w:p>
    <w:p w14:paraId="056F49C8" w14:textId="77777777" w:rsidR="003C037A" w:rsidRDefault="003C037A" w:rsidP="003C037A">
      <w:pPr>
        <w:pStyle w:val="Paragraphedeliste"/>
        <w:jc w:val="left"/>
      </w:pPr>
    </w:p>
    <w:p w14:paraId="3354378B" w14:textId="5850C504" w:rsidR="003C037A" w:rsidRDefault="003C037A" w:rsidP="003C037A">
      <w:pPr>
        <w:jc w:val="left"/>
      </w:pPr>
      <w:r>
        <w:t>Enfin, on dénombre 7 sorties de mesures en 2024.</w:t>
      </w:r>
    </w:p>
    <w:p w14:paraId="5AE4BA8C" w14:textId="77777777" w:rsidR="00D16D0A" w:rsidRDefault="00D16D0A" w:rsidP="00176C30">
      <w:pPr>
        <w:pStyle w:val="Titre2"/>
      </w:pPr>
    </w:p>
    <w:p w14:paraId="22FA0C2D" w14:textId="0CE89CB0" w:rsidR="00D16D0A" w:rsidRPr="00D16D0A" w:rsidRDefault="003E625E" w:rsidP="00D16D0A">
      <w:pPr>
        <w:pStyle w:val="Titre1"/>
      </w:pPr>
      <w:bookmarkStart w:id="24" w:name="_Toc199498686"/>
      <w:r>
        <w:t xml:space="preserve">4. </w:t>
      </w:r>
      <w:r w:rsidR="00D16D0A">
        <w:t>Des actions pour les familles</w:t>
      </w:r>
      <w:bookmarkEnd w:id="24"/>
    </w:p>
    <w:p w14:paraId="19EE751B" w14:textId="77777777" w:rsidR="00D16D0A" w:rsidRPr="00D16D0A" w:rsidRDefault="00D16D0A" w:rsidP="00D16D0A"/>
    <w:p w14:paraId="6C0F545D" w14:textId="5787DEDA" w:rsidR="00D16D0A" w:rsidRDefault="00D16D0A" w:rsidP="00176C30">
      <w:pPr>
        <w:pStyle w:val="Titre2"/>
      </w:pPr>
      <w:bookmarkStart w:id="25" w:name="_Toc199498687"/>
      <w:r>
        <w:t>4.1 Lire et faire lire</w:t>
      </w:r>
      <w:bookmarkEnd w:id="25"/>
    </w:p>
    <w:p w14:paraId="0114E629" w14:textId="4F2C26A4" w:rsidR="00D16D0A" w:rsidRPr="00D16D0A" w:rsidRDefault="00D16D0A" w:rsidP="00D16D0A">
      <w:r w:rsidRPr="00D16D0A">
        <w:t>Action proposée par Lire et Faire Lire national et mise en place par l’</w:t>
      </w:r>
      <w:r w:rsidR="00F96899">
        <w:t>UDAF</w:t>
      </w:r>
      <w:r w:rsidRPr="00D16D0A">
        <w:t xml:space="preserve"> du </w:t>
      </w:r>
      <w:r w:rsidR="00F96899">
        <w:t>Gard</w:t>
      </w:r>
      <w:r w:rsidRPr="00D16D0A">
        <w:t xml:space="preserve"> qui en a immédiatement compris l’intérêt sur le plan familial</w:t>
      </w:r>
      <w:r w:rsidR="00A03F88">
        <w:t xml:space="preserve">, </w:t>
      </w:r>
      <w:r w:rsidRPr="00D16D0A">
        <w:t>éducatif, culturel et intergénérationnel et qui l’a inscrite dans ses objectifs institutionnels. Cette action est menée par une coordinatrice départementale bénévole.</w:t>
      </w:r>
    </w:p>
    <w:p w14:paraId="65E61594" w14:textId="689E7F2F" w:rsidR="00D16D0A" w:rsidRDefault="00D16D0A" w:rsidP="00D16D0A">
      <w:r w:rsidRPr="00D16D0A">
        <w:t>Commencée à Nîmes en octobre 2000, elle s’est développée dans le département pour tous les enfants</w:t>
      </w:r>
      <w:r w:rsidR="00A03F88">
        <w:t xml:space="preserve"> en</w:t>
      </w:r>
      <w:r w:rsidRPr="00D16D0A">
        <w:t xml:space="preserve"> écoles publiques comme privées. Elle a été ensuite proposée aux enfants malades dans les hôpitaux, aux enfants en difficulté dans des associations ou des structures spécifiques, aux tout-petits dans les crèches, aux personnes âgées dans les maisons de retraite</w:t>
      </w:r>
      <w:r w:rsidR="00A03F88">
        <w:t xml:space="preserve">. </w:t>
      </w:r>
      <w:r w:rsidR="00A03F88" w:rsidRPr="00A03F88">
        <w:t xml:space="preserve">Elle s’est également </w:t>
      </w:r>
      <w:r w:rsidRPr="00D16D0A">
        <w:t>développée dans les bibliothèques et s’intègre dans une action particulière auprès des gens du voyage. Les Relais d’Assistantes Maternelles sont également inclus dans le projet depuis la rentrée 2012. Des partenaires financiers ont contribué à l’élargissement de ce programme.</w:t>
      </w:r>
    </w:p>
    <w:p w14:paraId="7CAA7524" w14:textId="1BD2112C" w:rsidR="00D16D0A" w:rsidRDefault="00D16D0A" w:rsidP="00D16D0A">
      <w:pPr>
        <w:pStyle w:val="Titre4"/>
      </w:pPr>
      <w:r>
        <w:t>Fonctionnement</w:t>
      </w:r>
    </w:p>
    <w:p w14:paraId="709A487D" w14:textId="77777777" w:rsidR="00D16D0A" w:rsidRDefault="00D16D0A" w:rsidP="00D16D0A">
      <w:r w:rsidRPr="00D16D0A">
        <w:t xml:space="preserve">En 2024, une équipe d’animation, composée de Mme Frédérique SAEZ-BERNARD (Coordinatrice Départementale), Mme Habiba MOUZHI (secrétaire), M. Clément MICHEL, Mme Jacqueline LESCURE, Mme Françoise GOURMAUD, Mme Claudie DUMAS, Mme Judith PIBRE, Mme Christine KNOLEK, Mme Jeannine NAVONE, </w:t>
      </w:r>
      <w:proofErr w:type="spellStart"/>
      <w:proofErr w:type="gramStart"/>
      <w:r w:rsidRPr="00D16D0A">
        <w:t>M.Gilles</w:t>
      </w:r>
      <w:proofErr w:type="spellEnd"/>
      <w:proofErr w:type="gramEnd"/>
      <w:r w:rsidRPr="00D16D0A">
        <w:t xml:space="preserve"> BARGOIN, M. Jean-Paul HODY, M. Jacques RAOUX, </w:t>
      </w:r>
      <w:proofErr w:type="spellStart"/>
      <w:r w:rsidRPr="00D16D0A">
        <w:t>accueille</w:t>
      </w:r>
      <w:proofErr w:type="spellEnd"/>
      <w:r w:rsidRPr="00D16D0A">
        <w:t xml:space="preserve"> et écoute les bénévoles une fois par mois lors des réunions du mercredi</w:t>
      </w:r>
      <w:r>
        <w:t>.</w:t>
      </w:r>
    </w:p>
    <w:p w14:paraId="647D4AF4" w14:textId="29AD71C5" w:rsidR="00D16D0A" w:rsidRDefault="00D16D0A" w:rsidP="00D16D0A">
      <w:r w:rsidRPr="00D16D0A">
        <w:br/>
        <w:t>La bibliothèque Lire et Faire Lire de l’</w:t>
      </w:r>
      <w:r w:rsidR="00F96899">
        <w:t>UDAF</w:t>
      </w:r>
      <w:r w:rsidRPr="00D16D0A">
        <w:t xml:space="preserve"> est à disposition des bénévoles chaque mercredi. Celle-ci est divisée en deux grandes catégories : « Les tout-petits » et « Pour les plus grands ». Afin d’aider au mieux les bénévoles à trouver l’ouvrage qui correspond à leurs petits auditeurs, les livres sont classés par type d’ouvrages (albums, romans…) et par genre (marionnettes, théâtre, poésie, les 0-3 ans…). Elle compte environ 1500 ouvrages et s’enrichit chaque année.</w:t>
      </w:r>
    </w:p>
    <w:p w14:paraId="43CB6ED7" w14:textId="14A417A6" w:rsidR="00D16D0A" w:rsidRDefault="00D16D0A" w:rsidP="005F7DC0">
      <w:r w:rsidRPr="00D16D0A">
        <w:t>Des groupes de bénévoles ont été constitués par secteurs et prennent en charge une à plusieurs</w:t>
      </w:r>
      <w:r w:rsidRPr="00D16D0A">
        <w:br/>
        <w:t>écoles ou bien une commune. Chaque groupe comprend un intervenant « référent » qui maintient la cohésion de l’ensemble. Il s’occupe de l’accueil des nouveaux bénévoles qui habitent (ou interviendront) dans son secteur et les accompagne le temps d’une ou deux séances de lecture. Dès qu’ils se sentent à l’aise, ils sont prêts à intervenir en autonomie. Il peut organiser des réunions d’échanges si le besoin s’en fait ressentir et fait des comptes rendus de ces rencontres.</w:t>
      </w:r>
    </w:p>
    <w:p w14:paraId="35E9584E" w14:textId="77777777" w:rsidR="00D16D0A" w:rsidRDefault="00D16D0A" w:rsidP="00D16D0A">
      <w:r w:rsidRPr="00D16D0A">
        <w:lastRenderedPageBreak/>
        <w:t>Au total, ce sont trente-cinq bénévoles « référents » qui permettent de maintenir un lien</w:t>
      </w:r>
      <w:r w:rsidRPr="00D16D0A">
        <w:br/>
        <w:t>entre tous les bénévoles et la coordinatrice départementale.</w:t>
      </w:r>
      <w:r>
        <w:t xml:space="preserve"> </w:t>
      </w:r>
    </w:p>
    <w:p w14:paraId="6D37A798" w14:textId="57B42B2E" w:rsidR="00D16D0A" w:rsidRPr="00D16D0A" w:rsidRDefault="00D16D0A" w:rsidP="00D16D0A">
      <w:pPr>
        <w:pStyle w:val="Titre4"/>
      </w:pPr>
      <w:r>
        <w:t xml:space="preserve">Les formations </w:t>
      </w:r>
    </w:p>
    <w:p w14:paraId="147CE221" w14:textId="29FA630A" w:rsidR="00D16D0A" w:rsidRPr="00D16D0A" w:rsidRDefault="00D16D0A" w:rsidP="00D16D0A">
      <w:pPr>
        <w:pStyle w:val="Paragraphedeliste"/>
        <w:numPr>
          <w:ilvl w:val="0"/>
          <w:numId w:val="13"/>
        </w:numPr>
      </w:pPr>
      <w:r w:rsidRPr="00D16D0A">
        <w:t>Formation nationale : programmation de journées par visio</w:t>
      </w:r>
      <w:r>
        <w:t>-</w:t>
      </w:r>
      <w:r w:rsidRPr="00D16D0A">
        <w:t>conférence ainsi que la production et diffusion de tutoriels.</w:t>
      </w:r>
    </w:p>
    <w:p w14:paraId="15FBC144" w14:textId="650836CC" w:rsidR="00D16D0A" w:rsidRPr="00D16D0A" w:rsidRDefault="00D16D0A" w:rsidP="00D16D0A">
      <w:pPr>
        <w:pStyle w:val="Paragraphedeliste"/>
        <w:numPr>
          <w:ilvl w:val="0"/>
          <w:numId w:val="12"/>
        </w:numPr>
      </w:pPr>
      <w:r w:rsidRPr="00D16D0A">
        <w:t>Formations départementales : Chaque coordination départementale propose tout au long de l’année des formations avec des thèmes tels que la lecture à voix haute, la connaissance de la littérature jeunesse, la psychologie de l’enfant et la vie de groupe.</w:t>
      </w:r>
    </w:p>
    <w:p w14:paraId="763206CC" w14:textId="6E9BF41A" w:rsidR="00D16D0A" w:rsidRDefault="00D16D0A" w:rsidP="00D16D0A">
      <w:pPr>
        <w:pStyle w:val="Paragraphedeliste"/>
        <w:numPr>
          <w:ilvl w:val="0"/>
          <w:numId w:val="11"/>
        </w:numPr>
      </w:pPr>
      <w:r w:rsidRPr="00D16D0A">
        <w:t>Formations nouveaux bénévoles : Le 21 novembre 2023 à l’</w:t>
      </w:r>
      <w:r w:rsidR="00F96899">
        <w:t>UDAF</w:t>
      </w:r>
      <w:r w:rsidRPr="00D16D0A">
        <w:t xml:space="preserve"> du </w:t>
      </w:r>
      <w:r w:rsidR="00F96899">
        <w:t>Gard</w:t>
      </w:r>
      <w:r w:rsidRPr="00D16D0A">
        <w:t xml:space="preserve"> et le 27 novembre 2024 à l’</w:t>
      </w:r>
      <w:r w:rsidR="00F96899">
        <w:t>UDAF</w:t>
      </w:r>
      <w:r w:rsidRPr="00D16D0A">
        <w:t xml:space="preserve"> du </w:t>
      </w:r>
      <w:r w:rsidR="00F96899">
        <w:t>Gard</w:t>
      </w:r>
      <w:r w:rsidRPr="00D16D0A">
        <w:t xml:space="preserve"> (le calendrier étant fixé sur les années scolaires, les formations s’effectuent à la suite de la réunion de rentrée et sont donc à cheval sur deux années consécutives.)</w:t>
      </w:r>
    </w:p>
    <w:p w14:paraId="3DDE07C5" w14:textId="403D3AA1" w:rsidR="00D16D0A" w:rsidRDefault="00D16D0A" w:rsidP="00D16D0A">
      <w:pPr>
        <w:pStyle w:val="Titre4"/>
      </w:pPr>
      <w:r>
        <w:t xml:space="preserve">Le bilan chiffré </w:t>
      </w:r>
    </w:p>
    <w:p w14:paraId="2C341CD5" w14:textId="7F10A480" w:rsidR="00D16D0A" w:rsidRDefault="00D16D0A" w:rsidP="00D16D0A">
      <w:pPr>
        <w:pStyle w:val="Paragraphedeliste"/>
        <w:numPr>
          <w:ilvl w:val="0"/>
          <w:numId w:val="11"/>
        </w:numPr>
      </w:pPr>
      <w:r>
        <w:t>54 nouveaux bénévoles ont rejoint Lire et Faire lire cette année.</w:t>
      </w:r>
    </w:p>
    <w:p w14:paraId="25754947" w14:textId="184E5CA3" w:rsidR="00D16D0A" w:rsidRDefault="00D16D0A" w:rsidP="00D16D0A">
      <w:pPr>
        <w:pStyle w:val="Paragraphedeliste"/>
        <w:numPr>
          <w:ilvl w:val="0"/>
          <w:numId w:val="11"/>
        </w:numPr>
      </w:pPr>
      <w:r>
        <w:t>48 bénévoles ont quitté l’action pour raisons diverses.</w:t>
      </w:r>
    </w:p>
    <w:p w14:paraId="48AF5FE4" w14:textId="73E50DB9" w:rsidR="00D16D0A" w:rsidRDefault="00D16D0A" w:rsidP="00D16D0A">
      <w:pPr>
        <w:pStyle w:val="Paragraphedeliste"/>
        <w:numPr>
          <w:ilvl w:val="0"/>
          <w:numId w:val="11"/>
        </w:numPr>
      </w:pPr>
      <w:r>
        <w:t xml:space="preserve">270 bénévoles enregistrés au 31 décembre 2024. </w:t>
      </w:r>
    </w:p>
    <w:p w14:paraId="120F0359" w14:textId="07FEF952" w:rsidR="00D16D0A" w:rsidRDefault="00D16D0A" w:rsidP="00D16D0A">
      <w:pPr>
        <w:pStyle w:val="Paragraphedeliste"/>
        <w:numPr>
          <w:ilvl w:val="0"/>
          <w:numId w:val="11"/>
        </w:numPr>
      </w:pPr>
      <w:r>
        <w:t xml:space="preserve">35 bénévoles référents </w:t>
      </w:r>
    </w:p>
    <w:p w14:paraId="7626BC35" w14:textId="3E76A1AE" w:rsidR="00D16D0A" w:rsidRDefault="00D16D0A" w:rsidP="00D16D0A">
      <w:pPr>
        <w:pStyle w:val="Paragraphedeliste"/>
        <w:numPr>
          <w:ilvl w:val="0"/>
          <w:numId w:val="11"/>
        </w:numPr>
      </w:pPr>
      <w:r>
        <w:t xml:space="preserve">7000 enfants </w:t>
      </w:r>
      <w:r w:rsidR="005F7DC0">
        <w:t>bénéficiaires</w:t>
      </w:r>
      <w:r>
        <w:t xml:space="preserve"> environ </w:t>
      </w:r>
    </w:p>
    <w:p w14:paraId="45BB4D6C" w14:textId="757F496E" w:rsidR="00D16D0A" w:rsidRPr="00D16D0A" w:rsidRDefault="00D16D0A" w:rsidP="00D16D0A">
      <w:pPr>
        <w:pStyle w:val="Paragraphedeliste"/>
        <w:numPr>
          <w:ilvl w:val="0"/>
          <w:numId w:val="11"/>
        </w:numPr>
      </w:pPr>
      <w:r>
        <w:t xml:space="preserve">150 structures accueillent l’action dans le département du </w:t>
      </w:r>
      <w:r w:rsidR="00F96899">
        <w:t>Gard</w:t>
      </w:r>
    </w:p>
    <w:p w14:paraId="5FAB1720" w14:textId="4EAEC520" w:rsidR="00D16D0A" w:rsidRDefault="00D16D0A" w:rsidP="00D16D0A">
      <w:pPr>
        <w:pStyle w:val="Titre4"/>
      </w:pPr>
      <w:r>
        <w:t>Le bilan qualitatif</w:t>
      </w:r>
    </w:p>
    <w:p w14:paraId="0BCFB473" w14:textId="2E501D69" w:rsidR="00EA523E" w:rsidRDefault="005F7DC0" w:rsidP="00D16D0A">
      <w:r>
        <w:t>À</w:t>
      </w:r>
      <w:r w:rsidR="00D16D0A" w:rsidRPr="00D16D0A">
        <w:t xml:space="preserve"> l’occasion des 20 ans de Lire et Faire lire, les bénévoles ont œuvré pour monter un spectacle de marionnettes de toute pièce, inspiré par l’album-poème « Arbre, mon ami » (</w:t>
      </w:r>
      <w:r>
        <w:t>Éditions</w:t>
      </w:r>
      <w:r w:rsidR="00D16D0A" w:rsidRPr="00D16D0A">
        <w:t xml:space="preserve"> Grandir, 2009, </w:t>
      </w:r>
      <w:proofErr w:type="gramStart"/>
      <w:r w:rsidR="00D16D0A" w:rsidRPr="00D16D0A">
        <w:t>J.JOUBERT</w:t>
      </w:r>
      <w:proofErr w:type="gramEnd"/>
      <w:r w:rsidR="00D16D0A" w:rsidRPr="00D16D0A">
        <w:t>, E HUET) dont les enjeux environnementaux font toujours écho à l’actualité.</w:t>
      </w:r>
      <w:r w:rsidR="00EA523E">
        <w:t xml:space="preserve"> </w:t>
      </w:r>
    </w:p>
    <w:p w14:paraId="6C3F740F" w14:textId="61E0D8BE" w:rsidR="00D16D0A" w:rsidRDefault="00D16D0A" w:rsidP="00D16D0A">
      <w:r w:rsidRPr="00D16D0A">
        <w:t xml:space="preserve">Le mardi 25 juin 2024, les bénévoles de Lire et faire Lire et de Lire Ensemble ont fait une nouvelle représentation à </w:t>
      </w:r>
      <w:r w:rsidR="005F7DC0">
        <w:t>l’</w:t>
      </w:r>
      <w:r w:rsidR="005F7DC0" w:rsidRPr="005F7DC0">
        <w:t xml:space="preserve">Établissement d'hébergement pour personnes âgées dépendantes </w:t>
      </w:r>
      <w:r w:rsidR="005F7DC0">
        <w:t>« </w:t>
      </w:r>
      <w:r w:rsidRPr="00D16D0A">
        <w:t>Ma Maison</w:t>
      </w:r>
      <w:r w:rsidR="005F7DC0">
        <w:t> »</w:t>
      </w:r>
      <w:r w:rsidRPr="00D16D0A">
        <w:t xml:space="preserve"> à Nîmes. L’aventure « Arbre mon ami » perdure tous les ans…</w:t>
      </w:r>
    </w:p>
    <w:p w14:paraId="784A70DC" w14:textId="01ADDE4D" w:rsidR="00E2404F" w:rsidRDefault="00E2404F" w:rsidP="00E2404F">
      <w:pPr>
        <w:pStyle w:val="Titre4"/>
      </w:pPr>
      <w:r>
        <w:t xml:space="preserve">Mercredi 25 septembre 2024 : Réunion de rentrée Lire et faire lire </w:t>
      </w:r>
    </w:p>
    <w:p w14:paraId="79A910A0" w14:textId="13D35E05" w:rsidR="00E2404F" w:rsidRPr="00E2404F" w:rsidRDefault="00E2404F" w:rsidP="00E2404F">
      <w:r w:rsidRPr="00E2404F">
        <w:t>A cette occasion l’ouvrage de notre bénévole M. Jacques RAOUX « Hôtes du Sommeil », illustré par l’artiste Mme Anne-Marie JOUOT et dont les frais d’édition ont été pris en charge par l’</w:t>
      </w:r>
      <w:r w:rsidR="00F96899">
        <w:t>UDAF</w:t>
      </w:r>
      <w:r w:rsidRPr="00E2404F">
        <w:t>30, a été remis à chaque bénévole par Mme Frédérique SAEZ.</w:t>
      </w:r>
    </w:p>
    <w:p w14:paraId="5E3DCF1C" w14:textId="1CD422DE" w:rsidR="00E2404F" w:rsidRDefault="00E2404F" w:rsidP="00E2404F">
      <w:pPr>
        <w:pStyle w:val="Titre4"/>
      </w:pPr>
      <w:r>
        <w:t>Les forums des Associations </w:t>
      </w:r>
    </w:p>
    <w:p w14:paraId="6AF58A87" w14:textId="683FC725" w:rsidR="00E2404F" w:rsidRDefault="00E2404F" w:rsidP="00E2404F">
      <w:r w:rsidRPr="00E2404F">
        <w:t>En septembre, les forums des associations ont pu cette année se dérouler ce qui nous a permis de</w:t>
      </w:r>
      <w:r>
        <w:t xml:space="preserve"> </w:t>
      </w:r>
      <w:r w:rsidRPr="00E2404F">
        <w:t xml:space="preserve">participer à 4 éditions, le </w:t>
      </w:r>
      <w:r w:rsidR="005F7DC0">
        <w:t>samedi</w:t>
      </w:r>
      <w:r w:rsidRPr="00E2404F">
        <w:t xml:space="preserve"> 7 septembre 2024 : forum des Association</w:t>
      </w:r>
      <w:r w:rsidR="005F7DC0">
        <w:t>s</w:t>
      </w:r>
      <w:r w:rsidRPr="00E2404F">
        <w:t xml:space="preserve"> de Nîmes, Grau du Roi, Beaucaire et Manduel.</w:t>
      </w:r>
    </w:p>
    <w:p w14:paraId="1715BDB7" w14:textId="77777777" w:rsidR="00E2404F" w:rsidRDefault="00E2404F" w:rsidP="00E2404F">
      <w:pPr>
        <w:pStyle w:val="Titre4"/>
      </w:pPr>
      <w:r>
        <w:lastRenderedPageBreak/>
        <w:t>Verbatim de madame Frédérique SAEZ, coordinatrice départementale Lire et Faire lire</w:t>
      </w:r>
    </w:p>
    <w:p w14:paraId="548E63CF" w14:textId="0772897B" w:rsidR="00E2404F" w:rsidRPr="00E2404F" w:rsidRDefault="00E2404F" w:rsidP="00E2404F">
      <w:r w:rsidRPr="00E2404F">
        <w:t>« 25 ans, un quart de siècle consacré à la lecture et au lien intergénérationnel.</w:t>
      </w:r>
      <w:r>
        <w:t xml:space="preserve"> </w:t>
      </w:r>
      <w:r w:rsidRPr="00E2404F">
        <w:t>De nombreuses manifestations sont organisées partout en France pour ce bel anniversaire.</w:t>
      </w:r>
      <w:r>
        <w:t xml:space="preserve"> </w:t>
      </w:r>
      <w:r w:rsidRPr="00E2404F">
        <w:t xml:space="preserve">Dans le </w:t>
      </w:r>
      <w:r w:rsidR="00F96899">
        <w:t>Gard</w:t>
      </w:r>
      <w:r w:rsidRPr="00E2404F">
        <w:t>, nous participons pleinement d’autant plus que l’</w:t>
      </w:r>
      <w:r w:rsidR="00F96899">
        <w:t>UDAF</w:t>
      </w:r>
      <w:r w:rsidRPr="00E2404F">
        <w:t>30 fête également 80 ans d’existence au</w:t>
      </w:r>
      <w:r>
        <w:t xml:space="preserve"> </w:t>
      </w:r>
      <w:r w:rsidRPr="00E2404F">
        <w:t>service des familles.</w:t>
      </w:r>
    </w:p>
    <w:p w14:paraId="1E929F56" w14:textId="672807C5" w:rsidR="00E2404F" w:rsidRDefault="00E2404F" w:rsidP="00E2404F">
      <w:r w:rsidRPr="00E2404F">
        <w:t>Nous sommes sollicités le 15 mai 2025 pour jouer notre spectacle de marionnettes géantes « Arbre mon Ami » dans le Parc du Colombier à Alès, à l’occasion du Festival des Passeurs de Livres.</w:t>
      </w:r>
      <w:r>
        <w:t xml:space="preserve"> </w:t>
      </w:r>
      <w:r w:rsidRPr="00E2404F">
        <w:t>Encore des temps d’échange, de partage, de joie et de plaisir pour petits et grands.</w:t>
      </w:r>
      <w:r>
        <w:t xml:space="preserve"> </w:t>
      </w:r>
      <w:r w:rsidRPr="00E2404F">
        <w:t>Merci à nos partenaires financeurs qui par leur soutien nous permettent de poursuivre cette belle aventure. Et nous pouvons dire comme Astrid Monet : « Le livre c’est une belle arme contre la folie du monde. »</w:t>
      </w:r>
    </w:p>
    <w:p w14:paraId="0A7AEF34" w14:textId="5591DC13" w:rsidR="00E2404F" w:rsidRPr="00E2404F" w:rsidRDefault="00E2404F" w:rsidP="00176C30">
      <w:pPr>
        <w:pStyle w:val="Titre2"/>
      </w:pPr>
      <w:bookmarkStart w:id="26" w:name="_Toc199498688"/>
      <w:r>
        <w:t>4.2 Lire Ensemble</w:t>
      </w:r>
      <w:bookmarkEnd w:id="26"/>
    </w:p>
    <w:p w14:paraId="7838F5D5" w14:textId="546609E9" w:rsidR="00E2404F" w:rsidRDefault="00E2404F" w:rsidP="00E2404F">
      <w:r w:rsidRPr="00E2404F">
        <w:t xml:space="preserve">Lire ensemble est une action de proximité, coordonnée dans le </w:t>
      </w:r>
      <w:r w:rsidR="00F96899">
        <w:t>Gard</w:t>
      </w:r>
      <w:r w:rsidRPr="00E2404F">
        <w:t xml:space="preserve"> par l’</w:t>
      </w:r>
      <w:r w:rsidR="00F96899">
        <w:t>UDAF</w:t>
      </w:r>
      <w:r w:rsidRPr="00E2404F">
        <w:t>, qui propose à des bénévoles d’animer des séances de lecture auprès de personnes en situation de vulnérabilité, accueillies dans des structures locales.</w:t>
      </w:r>
      <w:r>
        <w:t xml:space="preserve"> </w:t>
      </w:r>
    </w:p>
    <w:p w14:paraId="2D908BF6" w14:textId="77777777" w:rsidR="00E2404F" w:rsidRDefault="00E2404F" w:rsidP="00E2404F">
      <w:r w:rsidRPr="00E2404F">
        <w:t xml:space="preserve">Cette action a été lancée lors de la réunion de rentrée le 28 septembre par la suite une conférence de presse le 12 octobre s’est tenue afin de présenter l’action au grand public. Les séances de lecture sont proposées et </w:t>
      </w:r>
      <w:proofErr w:type="spellStart"/>
      <w:r w:rsidRPr="00E2404F">
        <w:t>co-construites</w:t>
      </w:r>
      <w:proofErr w:type="spellEnd"/>
      <w:r w:rsidRPr="00E2404F">
        <w:t xml:space="preserve"> avec les structures accueillantes afin de répondre aux besoins et spécificités des personnes accompagnées, en soutien de l’action des structures.</w:t>
      </w:r>
      <w:r>
        <w:t xml:space="preserve"> </w:t>
      </w:r>
    </w:p>
    <w:p w14:paraId="573B93E8" w14:textId="45E2595E" w:rsidR="00E2404F" w:rsidRDefault="00E2404F" w:rsidP="00E2404F">
      <w:r w:rsidRPr="00E2404F">
        <w:t>Les lecteurs bénévoles animent des séances de lecture plaisir avec des ouvrages conseillés ou fournis par l’</w:t>
      </w:r>
      <w:r w:rsidR="00F96899">
        <w:t>UDAF</w:t>
      </w:r>
      <w:r w:rsidRPr="00E2404F">
        <w:t xml:space="preserve"> ou la structure accueillante avec des petits groupes de bénéficiaires (seniors en </w:t>
      </w:r>
      <w:r w:rsidR="00336D35">
        <w:t xml:space="preserve">Établissement D’hébergement Pour Personnes Âgées </w:t>
      </w:r>
      <w:proofErr w:type="gramStart"/>
      <w:r w:rsidR="00336D35">
        <w:t xml:space="preserve">Dépendantes </w:t>
      </w:r>
      <w:r w:rsidRPr="00E2404F">
        <w:t>,</w:t>
      </w:r>
      <w:proofErr w:type="gramEnd"/>
      <w:r w:rsidRPr="00E2404F">
        <w:t xml:space="preserve"> personnes isolées, personnes en situation d’apprentissage de la langue française, structures d’accompagnement pour personnes en situation de handicap, etc.)</w:t>
      </w:r>
    </w:p>
    <w:p w14:paraId="0DE0436A" w14:textId="735A1ACB" w:rsidR="00E2404F" w:rsidRDefault="00E2404F" w:rsidP="00E2404F">
      <w:pPr>
        <w:pStyle w:val="Titre4"/>
      </w:pPr>
      <w:r>
        <w:t xml:space="preserve">Fonctionnement </w:t>
      </w:r>
    </w:p>
    <w:p w14:paraId="656C6287" w14:textId="1BEA4591" w:rsidR="00E2404F" w:rsidRPr="00E2404F" w:rsidRDefault="00E2404F" w:rsidP="00E2404F">
      <w:r w:rsidRPr="00E2404F">
        <w:t xml:space="preserve">Une équipe d’animation, composée de Mme Frédérique Saez-Bernard (Coordinatrice départementale), Mme Habiba </w:t>
      </w:r>
      <w:proofErr w:type="spellStart"/>
      <w:r w:rsidRPr="00E2404F">
        <w:t>Mouzhi</w:t>
      </w:r>
      <w:proofErr w:type="spellEnd"/>
      <w:r w:rsidRPr="00E2404F">
        <w:t xml:space="preserve"> (secrétaire), M. Clément Michel (chargé de mission et de communication) accueille et écoute les bénévoles.</w:t>
      </w:r>
      <w:r>
        <w:t xml:space="preserve"> </w:t>
      </w:r>
      <w:r w:rsidRPr="00E2404F">
        <w:t>La coordination est effectuée par l’</w:t>
      </w:r>
      <w:r w:rsidR="00F96899">
        <w:t>UDAF</w:t>
      </w:r>
      <w:r w:rsidRPr="00E2404F">
        <w:t xml:space="preserve"> dans le cadre de conventions de partenariat établies pour chaque établissement.</w:t>
      </w:r>
    </w:p>
    <w:p w14:paraId="67583C4C" w14:textId="6D795075" w:rsidR="00E2404F" w:rsidRDefault="00E2404F" w:rsidP="00E2404F">
      <w:r w:rsidRPr="00E2404F">
        <w:t>La bibliothèque de Lire Ensemble de l’</w:t>
      </w:r>
      <w:r w:rsidR="00F96899">
        <w:t>UDAF</w:t>
      </w:r>
      <w:r w:rsidRPr="00E2404F">
        <w:t xml:space="preserve"> est à disposition des bénévoles lors de la permanence Lire et Faire Lire. Cette bibliothèque est classée par type d’ouvrages (romans, nouvelles, actualités.) et par genre (narratif, théâtral, poétique...) Elle compte environ 50 références de livres qui ont été sélectionnés sur les conseils du conteur professionnel qui anime notamment les formations de Lire Ensemble ainsi qu’une sélection proposée par Frédérique SAEZ et les nouveaux bénévoles.</w:t>
      </w:r>
      <w:r w:rsidRPr="00E2404F">
        <w:br/>
      </w:r>
      <w:r>
        <w:t xml:space="preserve"> </w:t>
      </w:r>
      <w:r w:rsidRPr="00E2404F">
        <w:t xml:space="preserve">Généralement, les bénévoles lecteurs animent des séances de lecture avec des petits groupes de personnes (de 3 à 7 personnes) et proposent un temps d’échange autour de l’œuvre qui vient d’être lue. </w:t>
      </w:r>
    </w:p>
    <w:p w14:paraId="74D5F82A" w14:textId="77777777" w:rsidR="00E2404F" w:rsidRDefault="00E2404F" w:rsidP="00E2404F">
      <w:pPr>
        <w:pStyle w:val="Titre4"/>
      </w:pPr>
      <w:r>
        <w:lastRenderedPageBreak/>
        <w:t xml:space="preserve">Le bilan chiffré </w:t>
      </w:r>
    </w:p>
    <w:p w14:paraId="7938E3E6" w14:textId="77777777" w:rsidR="00E2404F" w:rsidRDefault="00E2404F" w:rsidP="00E2404F">
      <w:pPr>
        <w:pStyle w:val="Paragraphedeliste"/>
        <w:numPr>
          <w:ilvl w:val="0"/>
          <w:numId w:val="14"/>
        </w:numPr>
        <w:jc w:val="left"/>
      </w:pPr>
      <w:r>
        <w:t>Près de 50 bénévoles inscrit environ en 2024</w:t>
      </w:r>
    </w:p>
    <w:p w14:paraId="48DBC32D" w14:textId="77777777" w:rsidR="00E2404F" w:rsidRDefault="00E2404F" w:rsidP="00E2404F">
      <w:pPr>
        <w:pStyle w:val="Paragraphedeliste"/>
        <w:numPr>
          <w:ilvl w:val="0"/>
          <w:numId w:val="14"/>
        </w:numPr>
        <w:jc w:val="left"/>
      </w:pPr>
      <w:r>
        <w:t xml:space="preserve">35 bénévoles actifs </w:t>
      </w:r>
    </w:p>
    <w:p w14:paraId="01A53D17" w14:textId="755FBFCC" w:rsidR="00E2404F" w:rsidRPr="00E2404F" w:rsidRDefault="00E2404F" w:rsidP="00E2404F">
      <w:pPr>
        <w:pStyle w:val="Paragraphedeliste"/>
        <w:numPr>
          <w:ilvl w:val="0"/>
          <w:numId w:val="14"/>
        </w:numPr>
        <w:jc w:val="left"/>
      </w:pPr>
      <w:r>
        <w:t>15 structures accueillent l’action Lire ensemble.</w:t>
      </w:r>
      <w:r w:rsidRPr="00E2404F">
        <w:br/>
      </w:r>
    </w:p>
    <w:p w14:paraId="59F63105" w14:textId="62848985" w:rsidR="00176C30" w:rsidRDefault="00176C30" w:rsidP="00176C30">
      <w:pPr>
        <w:pStyle w:val="Titre4"/>
      </w:pPr>
      <w:r>
        <w:t>28 novembre 2024 - Formation avec Marc DOLONE à l’</w:t>
      </w:r>
      <w:r w:rsidR="00F96899">
        <w:t>UDAF</w:t>
      </w:r>
      <w:r>
        <w:t xml:space="preserve"> du </w:t>
      </w:r>
      <w:r w:rsidR="00F96899">
        <w:t>Gard</w:t>
      </w:r>
    </w:p>
    <w:p w14:paraId="199A00FB" w14:textId="1BCD9D7F" w:rsidR="00176C30" w:rsidRDefault="00176C30" w:rsidP="00176C30">
      <w:r w:rsidRPr="00176C30">
        <w:t xml:space="preserve">L’action qui dirige les séances de lecture vers des publics éloignés du livre (seniors en </w:t>
      </w:r>
      <w:r w:rsidR="005F7DC0">
        <w:t xml:space="preserve">ÉTABLISSEMENT D’HÉBERGEMENT POUR PERSONNES ÂGÉES </w:t>
      </w:r>
      <w:proofErr w:type="gramStart"/>
      <w:r w:rsidR="005F7DC0">
        <w:t xml:space="preserve">DÉPENDANTES </w:t>
      </w:r>
      <w:r w:rsidRPr="00176C30">
        <w:t>,</w:t>
      </w:r>
      <w:proofErr w:type="gramEnd"/>
      <w:r w:rsidRPr="00176C30">
        <w:t xml:space="preserve"> Apprenants de la langue française, etc.) exige des techniques de lecture plus spécialisées. De fait, cette formation s’est concentrée sur les fondamentaux de l’expression orale, la lecture large (presse, littérature...), la relation avec un public très divers, la rencontre des cultures et surtout, le fait de donner du plaisir par la lecture.</w:t>
      </w:r>
    </w:p>
    <w:p w14:paraId="4CE68547" w14:textId="29CC31AA" w:rsidR="00E2404F" w:rsidRDefault="00E2404F" w:rsidP="00E2404F">
      <w:pPr>
        <w:pStyle w:val="Titre4"/>
      </w:pPr>
      <w:r>
        <w:t>Le bilan qualitatif</w:t>
      </w:r>
    </w:p>
    <w:p w14:paraId="6A4F04B2" w14:textId="3ECE9E78" w:rsidR="00E2404F" w:rsidRDefault="00E2404F" w:rsidP="00E2404F">
      <w:r w:rsidRPr="00E2404F">
        <w:t xml:space="preserve">En seulement un an, l’action Lire Ensemble s’est significativement étendue sur le territoire </w:t>
      </w:r>
      <w:r w:rsidR="00F96899">
        <w:t>Gard</w:t>
      </w:r>
      <w:r w:rsidRPr="00E2404F">
        <w:t>ois, le nombre de bénévoles inscrits ayant presque triplé. Parmi eux, plus de la moitié lisent déjà en structure tandis que les autres attendent la finalisation des conventions avec les établissements qui souhaitent accueillir l’action.</w:t>
      </w:r>
    </w:p>
    <w:p w14:paraId="1CAF7DF1" w14:textId="78AA689E" w:rsidR="00E2404F" w:rsidRDefault="00E2404F" w:rsidP="00E2404F">
      <w:r w:rsidRPr="00E2404F">
        <w:t>Comme chaque année, l’</w:t>
      </w:r>
      <w:r w:rsidR="00F96899">
        <w:t>UDAF</w:t>
      </w:r>
      <w:r w:rsidRPr="00E2404F">
        <w:t xml:space="preserve">30 était présente aux nombreux forums des associations organisés dans le département. Ces rendez-vous sont </w:t>
      </w:r>
      <w:r w:rsidR="00176C30" w:rsidRPr="00E2404F">
        <w:t>incontournables</w:t>
      </w:r>
      <w:r w:rsidRPr="00E2404F">
        <w:t xml:space="preserve"> pour promouvoir l’action et convier les futurs bénévoles à la réunion de rentrée.</w:t>
      </w:r>
    </w:p>
    <w:p w14:paraId="1A77BEF1" w14:textId="0CB89248" w:rsidR="00176C30" w:rsidRPr="00E2404F" w:rsidRDefault="00E2404F" w:rsidP="00E2404F">
      <w:r w:rsidRPr="00E2404F">
        <w:t>Enfin, les permanences d’accueil se tiennent conjointement avec celles de Lire et Faire Lire et permettent aux bénévoles d’échanger sur leurs expériences en structure et d’emprunter des livres à la bibliothèque de l’</w:t>
      </w:r>
      <w:r w:rsidR="00F96899">
        <w:t>UDAF</w:t>
      </w:r>
      <w:r w:rsidRPr="00E2404F">
        <w:t xml:space="preserve">. </w:t>
      </w:r>
    </w:p>
    <w:p w14:paraId="555EC64B" w14:textId="4E3E9912" w:rsidR="00E2404F" w:rsidRPr="00E2404F" w:rsidRDefault="00E2404F" w:rsidP="00E2404F">
      <w:pPr>
        <w:pStyle w:val="Titre4"/>
      </w:pPr>
      <w:r>
        <w:t xml:space="preserve">Conclusion </w:t>
      </w:r>
      <w:r w:rsidR="00176C30">
        <w:t>de l’action Lire Ensemble</w:t>
      </w:r>
    </w:p>
    <w:p w14:paraId="0A7B1820" w14:textId="02A2F37C" w:rsidR="00176C30" w:rsidRPr="00176C30" w:rsidRDefault="00176C30" w:rsidP="00176C30">
      <w:r w:rsidRPr="00176C30">
        <w:t>L’année 2024 a mis en lumière le besoin des structures et du public de bénéficier d’une initiative de la sorte ainsi que l’engouement qu’elle suscite auprès des personnes souhaitant s’engager. Bien que l’action Lire Ensemble soit encore en phase de lancement, cette dernière a gagné en visibilité et nombreuses ont été les structures à solliciter l’équipe d’animation pour organiser des rencontres.</w:t>
      </w:r>
    </w:p>
    <w:p w14:paraId="2CD17532" w14:textId="1D6EC958" w:rsidR="00D16D0A" w:rsidRPr="00D16D0A" w:rsidRDefault="00176C30" w:rsidP="00176C30">
      <w:r w:rsidRPr="00176C30">
        <w:t>Plusieurs conventionnements sont prévus en 2025 afin de déployer les bénévoles en attente de structure. En parallèle, l’</w:t>
      </w:r>
      <w:r w:rsidR="00F96899">
        <w:t>UDAF</w:t>
      </w:r>
      <w:r w:rsidRPr="00176C30">
        <w:t>30 va poursuivre ses campagnes de prospection afin de faire connaître cette action du grand public et notamment des plus jeunes qui souhaiteraient prendre part à l’aventure.</w:t>
      </w:r>
    </w:p>
    <w:p w14:paraId="0BBE54E7" w14:textId="029676DF" w:rsidR="00D16D0A" w:rsidRPr="00D16D0A" w:rsidRDefault="00176C30" w:rsidP="00176C30">
      <w:pPr>
        <w:pStyle w:val="Titre2"/>
      </w:pPr>
      <w:bookmarkStart w:id="27" w:name="_Toc199498689"/>
      <w:r>
        <w:t>4.3 Soutien à la parentalité num</w:t>
      </w:r>
      <w:r w:rsidR="00B77C45">
        <w:t>é</w:t>
      </w:r>
      <w:r>
        <w:t>rique</w:t>
      </w:r>
      <w:bookmarkEnd w:id="27"/>
    </w:p>
    <w:p w14:paraId="1C2894A6" w14:textId="24BB38C4" w:rsidR="00176C30" w:rsidRPr="00176C30" w:rsidRDefault="00176C30" w:rsidP="00176C30">
      <w:r w:rsidRPr="00176C30">
        <w:t>L’</w:t>
      </w:r>
      <w:r w:rsidR="00F96899">
        <w:t>UDAF</w:t>
      </w:r>
      <w:r w:rsidRPr="00176C30">
        <w:t xml:space="preserve"> est un centre de ressources sur les usages numériques en famille. Elle apporte des conseils et des informations aux parents afin qu’ils reprennent confiance en leur rôle face aux pratiques numériques de leurs enfants. Entre prévention et discours positif, l</w:t>
      </w:r>
      <w:r w:rsidR="00B77C45">
        <w:t>a</w:t>
      </w:r>
      <w:r w:rsidRPr="00176C30">
        <w:t xml:space="preserve"> conseill</w:t>
      </w:r>
      <w:r w:rsidR="00B77C45">
        <w:t>ère</w:t>
      </w:r>
      <w:r w:rsidRPr="00176C30">
        <w:t xml:space="preserve"> numérique intervient auprès des parents </w:t>
      </w:r>
      <w:r w:rsidR="00F96899">
        <w:lastRenderedPageBreak/>
        <w:t>Gard</w:t>
      </w:r>
      <w:r w:rsidRPr="00176C30">
        <w:t>ois par le biais d’activités ludiques et éducatives, afin de les aider à faire face aux difficultés qu’ils rencontrent.</w:t>
      </w:r>
    </w:p>
    <w:p w14:paraId="3C8F93AC" w14:textId="24CC951B" w:rsidR="00D16D0A" w:rsidRDefault="00176C30" w:rsidP="00176C30">
      <w:pPr>
        <w:pStyle w:val="Titre4"/>
      </w:pPr>
      <w:r>
        <w:t xml:space="preserve">Les chiffres clés </w:t>
      </w:r>
    </w:p>
    <w:p w14:paraId="084589E2" w14:textId="4D6E80C6" w:rsidR="00176C30" w:rsidRDefault="00176C30" w:rsidP="00176C30">
      <w:pPr>
        <w:pStyle w:val="Paragraphedeliste"/>
        <w:numPr>
          <w:ilvl w:val="0"/>
          <w:numId w:val="15"/>
        </w:numPr>
      </w:pPr>
      <w:r>
        <w:t>147 accompagnements</w:t>
      </w:r>
    </w:p>
    <w:p w14:paraId="2D1B2005" w14:textId="2073D8BD" w:rsidR="00176C30" w:rsidRDefault="00176C30" w:rsidP="00176C30">
      <w:pPr>
        <w:pStyle w:val="Paragraphedeliste"/>
        <w:numPr>
          <w:ilvl w:val="0"/>
          <w:numId w:val="15"/>
        </w:numPr>
      </w:pPr>
      <w:r>
        <w:t xml:space="preserve">100 parents participants </w:t>
      </w:r>
    </w:p>
    <w:p w14:paraId="3BD0994A" w14:textId="522FD891" w:rsidR="00176C30" w:rsidRDefault="00176C30" w:rsidP="00176C30">
      <w:pPr>
        <w:pStyle w:val="Paragraphedeliste"/>
        <w:numPr>
          <w:ilvl w:val="0"/>
          <w:numId w:val="15"/>
        </w:numPr>
      </w:pPr>
      <w:r>
        <w:t xml:space="preserve">47 enfants participants </w:t>
      </w:r>
    </w:p>
    <w:p w14:paraId="1E62AB14" w14:textId="23CD849D" w:rsidR="00176C30" w:rsidRDefault="00176C30" w:rsidP="00176C30">
      <w:pPr>
        <w:pStyle w:val="Paragraphedeliste"/>
        <w:numPr>
          <w:ilvl w:val="0"/>
          <w:numId w:val="15"/>
        </w:numPr>
      </w:pPr>
      <w:r>
        <w:t xml:space="preserve">5 soirées en établissements scolaires </w:t>
      </w:r>
    </w:p>
    <w:p w14:paraId="2EFA781F" w14:textId="48C30A50" w:rsidR="00176C30" w:rsidRPr="00D16D0A" w:rsidRDefault="00176C30" w:rsidP="00176C30">
      <w:pPr>
        <w:pStyle w:val="Paragraphedeliste"/>
        <w:numPr>
          <w:ilvl w:val="0"/>
          <w:numId w:val="15"/>
        </w:numPr>
      </w:pPr>
      <w:r>
        <w:t>3 actions labellisées « </w:t>
      </w:r>
      <w:proofErr w:type="spellStart"/>
      <w:r>
        <w:t>PédaGOJeux</w:t>
      </w:r>
      <w:proofErr w:type="spellEnd"/>
      <w:r>
        <w:t> »</w:t>
      </w:r>
    </w:p>
    <w:p w14:paraId="47C50C3D" w14:textId="41D1CB75" w:rsidR="00D16D0A" w:rsidRDefault="00176C30" w:rsidP="00176C30">
      <w:pPr>
        <w:pStyle w:val="Titre4"/>
      </w:pPr>
      <w:r>
        <w:t xml:space="preserve">Le bilan 2024 </w:t>
      </w:r>
    </w:p>
    <w:p w14:paraId="7C7C1E30" w14:textId="354BB445" w:rsidR="00176C30" w:rsidRPr="00176C30" w:rsidRDefault="00176C30" w:rsidP="00176C30">
      <w:r w:rsidRPr="00176C30">
        <w:t xml:space="preserve">En 2024, un partenariat renforcé avec la Communauté de Communes du Pont du </w:t>
      </w:r>
      <w:r w:rsidR="00F96899">
        <w:t>Gard</w:t>
      </w:r>
      <w:r w:rsidRPr="00176C30">
        <w:t xml:space="preserve"> a multiplié les ateliers de prévention ainsi que les rencontres destinées aux parents, afin de les sensibiliser aux enjeux de la parentalité dans le monde numérique. </w:t>
      </w:r>
    </w:p>
    <w:p w14:paraId="2F8F009A" w14:textId="6124E627" w:rsidR="00176C30" w:rsidRPr="00176C30" w:rsidRDefault="00176C30" w:rsidP="00176C30">
      <w:r w:rsidRPr="00176C30">
        <w:t>Une conférence organisée lors de l’Assemblée Générale de l’</w:t>
      </w:r>
      <w:r w:rsidR="00F96899">
        <w:t>UDAF</w:t>
      </w:r>
      <w:r w:rsidRPr="00176C30">
        <w:t xml:space="preserve">30 a été consacrée au cyberharcèlement, avec l’intervention de l’association ALPHE et de Gilles </w:t>
      </w:r>
      <w:proofErr w:type="spellStart"/>
      <w:r w:rsidRPr="00176C30">
        <w:t>Roumieux</w:t>
      </w:r>
      <w:proofErr w:type="spellEnd"/>
      <w:r w:rsidRPr="00176C30">
        <w:t>, enseignant en histoire géographie, qui a présenté son exposition « Touche pas à mon camarade ». Cette soirée a permis de mettre en valeur le travail de prévention de l’</w:t>
      </w:r>
      <w:r w:rsidR="00F96899">
        <w:t>UDAF</w:t>
      </w:r>
      <w:r w:rsidRPr="00176C30">
        <w:t xml:space="preserve"> auprès des jeunes, comme lors de la soirée contre le harcèlement au collège La Vallée Verte de Vauvert.</w:t>
      </w:r>
    </w:p>
    <w:p w14:paraId="373FA319" w14:textId="3D4FC295" w:rsidR="00176C30" w:rsidRPr="00176C30" w:rsidRDefault="00176C30" w:rsidP="00176C30">
      <w:r w:rsidRPr="00176C30">
        <w:t>L’engagement de l’</w:t>
      </w:r>
      <w:r w:rsidR="00F96899">
        <w:t>UDAF</w:t>
      </w:r>
      <w:r w:rsidRPr="00176C30">
        <w:t xml:space="preserve"> s’est également concrétisé à travers sa participation à l’appel à projet de la </w:t>
      </w:r>
      <w:r w:rsidR="00C61C42">
        <w:t>CAISSE D’ASSURANCE MALADIE</w:t>
      </w:r>
      <w:r w:rsidRPr="00176C30">
        <w:t xml:space="preserve"> du </w:t>
      </w:r>
      <w:r w:rsidR="00F96899">
        <w:t>Gard</w:t>
      </w:r>
      <w:r w:rsidRPr="00176C30">
        <w:t xml:space="preserve"> destiné à l’animation de la Maison de l’Inclusion Numérique. Ce projet a notamment permis la mise en place d’ateliers d’éducation aux médias, visant à sensibiliser les ados à la désinformation et à la manipulation des images.</w:t>
      </w:r>
    </w:p>
    <w:p w14:paraId="7C9A8666" w14:textId="1ACEBDD1" w:rsidR="00176C30" w:rsidRDefault="00176C30" w:rsidP="00176C30">
      <w:r w:rsidRPr="00176C30">
        <w:t>Pour finir, l’</w:t>
      </w:r>
      <w:r w:rsidR="00F96899">
        <w:t>UDAF</w:t>
      </w:r>
      <w:r w:rsidRPr="00176C30">
        <w:t xml:space="preserve"> travaille régulièrement avec l’Institut de Formation aux Métiers </w:t>
      </w:r>
      <w:r w:rsidR="00C61C42">
        <w:t>Éducatifs</w:t>
      </w:r>
      <w:r w:rsidRPr="00176C30">
        <w:t xml:space="preserve"> de Nîmes afin de sensibiliser les futurs professionnels de la parentalité à la question de la place des écrans dans la famille.</w:t>
      </w:r>
    </w:p>
    <w:p w14:paraId="43FC24C8" w14:textId="3B1BEE70" w:rsidR="00176C30" w:rsidRDefault="00176C30">
      <w:pPr>
        <w:jc w:val="left"/>
      </w:pPr>
      <w:r>
        <w:br w:type="page"/>
      </w:r>
    </w:p>
    <w:p w14:paraId="39971A1A" w14:textId="68BFFC68" w:rsidR="00176C30" w:rsidRPr="00176C30" w:rsidRDefault="00176C30" w:rsidP="00176C30">
      <w:pPr>
        <w:pStyle w:val="Titre1"/>
      </w:pPr>
      <w:bookmarkStart w:id="28" w:name="_Toc199498690"/>
      <w:r>
        <w:lastRenderedPageBreak/>
        <w:t>Conclusion générale</w:t>
      </w:r>
      <w:bookmarkEnd w:id="28"/>
    </w:p>
    <w:p w14:paraId="7CD0C67D" w14:textId="77777777" w:rsidR="00171AE3" w:rsidRDefault="00171AE3" w:rsidP="00171AE3"/>
    <w:p w14:paraId="2EAFFDEF" w14:textId="757DE15F" w:rsidR="00176C30" w:rsidRPr="00171AE3" w:rsidRDefault="00176C30" w:rsidP="00176C30">
      <w:r w:rsidRPr="00176C30">
        <w:t xml:space="preserve">L’année 2024 fut l’année de grands changements et </w:t>
      </w:r>
      <w:r w:rsidR="00B77C45">
        <w:t xml:space="preserve">de </w:t>
      </w:r>
      <w:r w:rsidRPr="00176C30">
        <w:t>mobilisations pour préparer et sécuriser l’avenir.</w:t>
      </w:r>
      <w:r>
        <w:t xml:space="preserve"> L’année </w:t>
      </w:r>
      <w:r w:rsidRPr="00176C30">
        <w:t>2025 ouvre des perspectives de développement et sera marqué par l’anniversaire des 80 ans de notre institution : 80 ans au service des familles d’aujourd’hui et de demain.</w:t>
      </w:r>
    </w:p>
    <w:sectPr w:rsidR="00176C30" w:rsidRPr="00171AE3" w:rsidSect="005903A0">
      <w:footerReference w:type="default" r:id="rId10"/>
      <w:type w:val="continuous"/>
      <w:pgSz w:w="11905" w:h="17337"/>
      <w:pgMar w:top="931" w:right="900" w:bottom="0" w:left="900" w:header="720" w:footer="720" w:gutter="0"/>
      <w:cols w:space="331"/>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D76C9" w14:textId="77777777" w:rsidR="0063755A" w:rsidRDefault="0063755A" w:rsidP="00FD20D5">
      <w:pPr>
        <w:spacing w:after="0" w:line="240" w:lineRule="auto"/>
      </w:pPr>
      <w:r>
        <w:separator/>
      </w:r>
    </w:p>
    <w:p w14:paraId="4082CB2C" w14:textId="77777777" w:rsidR="0063755A" w:rsidRDefault="0063755A"/>
  </w:endnote>
  <w:endnote w:type="continuationSeparator" w:id="0">
    <w:p w14:paraId="7C6B24A9" w14:textId="77777777" w:rsidR="0063755A" w:rsidRDefault="0063755A" w:rsidP="00FD20D5">
      <w:pPr>
        <w:spacing w:after="0" w:line="240" w:lineRule="auto"/>
      </w:pPr>
      <w:r>
        <w:continuationSeparator/>
      </w:r>
    </w:p>
    <w:p w14:paraId="356A6E57" w14:textId="77777777" w:rsidR="0063755A" w:rsidRDefault="006375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596795"/>
      <w:docPartObj>
        <w:docPartGallery w:val="Page Numbers (Bottom of Page)"/>
        <w:docPartUnique/>
      </w:docPartObj>
    </w:sdtPr>
    <w:sdtContent>
      <w:p w14:paraId="50C26A5C" w14:textId="6EEE8C3C" w:rsidR="00FD20D5" w:rsidRDefault="00FD20D5">
        <w:pPr>
          <w:pStyle w:val="Pieddepage"/>
          <w:jc w:val="right"/>
        </w:pPr>
        <w:r>
          <w:fldChar w:fldCharType="begin"/>
        </w:r>
        <w:r>
          <w:instrText>PAGE   \* MERGEFORMAT</w:instrText>
        </w:r>
        <w:r>
          <w:fldChar w:fldCharType="separate"/>
        </w:r>
        <w:r>
          <w:t>2</w:t>
        </w:r>
        <w:r>
          <w:fldChar w:fldCharType="end"/>
        </w:r>
      </w:p>
    </w:sdtContent>
  </w:sdt>
  <w:p w14:paraId="45D533BF" w14:textId="77777777" w:rsidR="00FD20D5" w:rsidRDefault="00FD20D5">
    <w:pPr>
      <w:pStyle w:val="Pieddepage"/>
    </w:pPr>
  </w:p>
  <w:p w14:paraId="36D08241" w14:textId="77777777" w:rsidR="00E67E21" w:rsidRDefault="00E67E21"/>
  <w:p w14:paraId="2BCCFC19" w14:textId="77777777" w:rsidR="00E67E21" w:rsidRDefault="00E67E21"/>
  <w:p w14:paraId="6D10E2B9" w14:textId="77777777" w:rsidR="00E67E21" w:rsidRDefault="00E67E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584A" w14:textId="77777777" w:rsidR="0063755A" w:rsidRDefault="0063755A" w:rsidP="00FD20D5">
      <w:pPr>
        <w:spacing w:after="0" w:line="240" w:lineRule="auto"/>
      </w:pPr>
      <w:r>
        <w:separator/>
      </w:r>
    </w:p>
    <w:p w14:paraId="3961E820" w14:textId="77777777" w:rsidR="0063755A" w:rsidRDefault="0063755A"/>
  </w:footnote>
  <w:footnote w:type="continuationSeparator" w:id="0">
    <w:p w14:paraId="79588C00" w14:textId="77777777" w:rsidR="0063755A" w:rsidRDefault="0063755A" w:rsidP="00FD20D5">
      <w:pPr>
        <w:spacing w:after="0" w:line="240" w:lineRule="auto"/>
      </w:pPr>
      <w:r>
        <w:continuationSeparator/>
      </w:r>
    </w:p>
    <w:p w14:paraId="54FFCDAA" w14:textId="77777777" w:rsidR="0063755A" w:rsidRDefault="006375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AFF"/>
    <w:multiLevelType w:val="hybridMultilevel"/>
    <w:tmpl w:val="63FAE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FB7BEA"/>
    <w:multiLevelType w:val="hybridMultilevel"/>
    <w:tmpl w:val="32487E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0977B3"/>
    <w:multiLevelType w:val="hybridMultilevel"/>
    <w:tmpl w:val="9A5E8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CE59FB"/>
    <w:multiLevelType w:val="hybridMultilevel"/>
    <w:tmpl w:val="5A62F4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515137"/>
    <w:multiLevelType w:val="hybridMultilevel"/>
    <w:tmpl w:val="03CCE5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A1B94"/>
    <w:multiLevelType w:val="hybridMultilevel"/>
    <w:tmpl w:val="7CC410CE"/>
    <w:lvl w:ilvl="0" w:tplc="A0CC4236">
      <w:start w:val="2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F51FF4"/>
    <w:multiLevelType w:val="hybridMultilevel"/>
    <w:tmpl w:val="0F8E0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E35C51"/>
    <w:multiLevelType w:val="hybridMultilevel"/>
    <w:tmpl w:val="A4025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D7003C"/>
    <w:multiLevelType w:val="hybridMultilevel"/>
    <w:tmpl w:val="793A3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5D2A1D"/>
    <w:multiLevelType w:val="hybridMultilevel"/>
    <w:tmpl w:val="C88E6A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760B3D"/>
    <w:multiLevelType w:val="hybridMultilevel"/>
    <w:tmpl w:val="8DC8C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6E4F0D"/>
    <w:multiLevelType w:val="hybridMultilevel"/>
    <w:tmpl w:val="B52E4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0364BE"/>
    <w:multiLevelType w:val="hybridMultilevel"/>
    <w:tmpl w:val="1C3CA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7331D7"/>
    <w:multiLevelType w:val="hybridMultilevel"/>
    <w:tmpl w:val="90EA0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AC4DB1"/>
    <w:multiLevelType w:val="hybridMultilevel"/>
    <w:tmpl w:val="AC908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FD7D33"/>
    <w:multiLevelType w:val="hybridMultilevel"/>
    <w:tmpl w:val="D974C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5C274F"/>
    <w:multiLevelType w:val="hybridMultilevel"/>
    <w:tmpl w:val="6BC4B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7314CE"/>
    <w:multiLevelType w:val="hybridMultilevel"/>
    <w:tmpl w:val="41942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2F00E2"/>
    <w:multiLevelType w:val="hybridMultilevel"/>
    <w:tmpl w:val="22B26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E85D5D"/>
    <w:multiLevelType w:val="hybridMultilevel"/>
    <w:tmpl w:val="F0A21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B63A3C"/>
    <w:multiLevelType w:val="hybridMultilevel"/>
    <w:tmpl w:val="A964F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B82CA1"/>
    <w:multiLevelType w:val="hybridMultilevel"/>
    <w:tmpl w:val="39141B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8CA35E1"/>
    <w:multiLevelType w:val="hybridMultilevel"/>
    <w:tmpl w:val="955A1A64"/>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9A3320C"/>
    <w:multiLevelType w:val="hybridMultilevel"/>
    <w:tmpl w:val="83B65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CC27BD"/>
    <w:multiLevelType w:val="hybridMultilevel"/>
    <w:tmpl w:val="7436C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775DB7"/>
    <w:multiLevelType w:val="hybridMultilevel"/>
    <w:tmpl w:val="1C9866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14446D"/>
    <w:multiLevelType w:val="hybridMultilevel"/>
    <w:tmpl w:val="9BE632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0A5F11"/>
    <w:multiLevelType w:val="hybridMultilevel"/>
    <w:tmpl w:val="B2086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431398"/>
    <w:multiLevelType w:val="hybridMultilevel"/>
    <w:tmpl w:val="B1521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C235D5"/>
    <w:multiLevelType w:val="hybridMultilevel"/>
    <w:tmpl w:val="3208A264"/>
    <w:lvl w:ilvl="0" w:tplc="15664A5C">
      <w:start w:val="1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570A60"/>
    <w:multiLevelType w:val="hybridMultilevel"/>
    <w:tmpl w:val="4B08C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C3F4155"/>
    <w:multiLevelType w:val="hybridMultilevel"/>
    <w:tmpl w:val="DBC00E76"/>
    <w:lvl w:ilvl="0" w:tplc="C6A07A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CD54438"/>
    <w:multiLevelType w:val="hybridMultilevel"/>
    <w:tmpl w:val="9D3A6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D532569"/>
    <w:multiLevelType w:val="hybridMultilevel"/>
    <w:tmpl w:val="B0CAC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0509456">
    <w:abstractNumId w:val="31"/>
  </w:num>
  <w:num w:numId="2" w16cid:durableId="1619605802">
    <w:abstractNumId w:val="19"/>
  </w:num>
  <w:num w:numId="3" w16cid:durableId="704601157">
    <w:abstractNumId w:val="33"/>
  </w:num>
  <w:num w:numId="4" w16cid:durableId="707871305">
    <w:abstractNumId w:val="17"/>
  </w:num>
  <w:num w:numId="5" w16cid:durableId="314189851">
    <w:abstractNumId w:val="20"/>
  </w:num>
  <w:num w:numId="6" w16cid:durableId="1530949940">
    <w:abstractNumId w:val="9"/>
  </w:num>
  <w:num w:numId="7" w16cid:durableId="388262415">
    <w:abstractNumId w:val="1"/>
  </w:num>
  <w:num w:numId="8" w16cid:durableId="2058040398">
    <w:abstractNumId w:val="25"/>
  </w:num>
  <w:num w:numId="9" w16cid:durableId="1002589379">
    <w:abstractNumId w:val="21"/>
  </w:num>
  <w:num w:numId="10" w16cid:durableId="430592112">
    <w:abstractNumId w:val="8"/>
  </w:num>
  <w:num w:numId="11" w16cid:durableId="779254970">
    <w:abstractNumId w:val="24"/>
  </w:num>
  <w:num w:numId="12" w16cid:durableId="1796866052">
    <w:abstractNumId w:val="18"/>
  </w:num>
  <w:num w:numId="13" w16cid:durableId="1232690563">
    <w:abstractNumId w:val="15"/>
  </w:num>
  <w:num w:numId="14" w16cid:durableId="1193109846">
    <w:abstractNumId w:val="26"/>
  </w:num>
  <w:num w:numId="15" w16cid:durableId="1443574087">
    <w:abstractNumId w:val="10"/>
  </w:num>
  <w:num w:numId="16" w16cid:durableId="634725899">
    <w:abstractNumId w:val="7"/>
  </w:num>
  <w:num w:numId="17" w16cid:durableId="993992275">
    <w:abstractNumId w:val="32"/>
  </w:num>
  <w:num w:numId="18" w16cid:durableId="203179850">
    <w:abstractNumId w:val="11"/>
  </w:num>
  <w:num w:numId="19" w16cid:durableId="1815951561">
    <w:abstractNumId w:val="13"/>
  </w:num>
  <w:num w:numId="20" w16cid:durableId="1781797600">
    <w:abstractNumId w:val="23"/>
  </w:num>
  <w:num w:numId="21" w16cid:durableId="574241048">
    <w:abstractNumId w:val="6"/>
  </w:num>
  <w:num w:numId="22" w16cid:durableId="597520712">
    <w:abstractNumId w:val="12"/>
  </w:num>
  <w:num w:numId="23" w16cid:durableId="1761633376">
    <w:abstractNumId w:val="4"/>
  </w:num>
  <w:num w:numId="24" w16cid:durableId="1011687336">
    <w:abstractNumId w:val="14"/>
  </w:num>
  <w:num w:numId="25" w16cid:durableId="136923016">
    <w:abstractNumId w:val="28"/>
  </w:num>
  <w:num w:numId="26" w16cid:durableId="142162176">
    <w:abstractNumId w:val="27"/>
  </w:num>
  <w:num w:numId="27" w16cid:durableId="1917787401">
    <w:abstractNumId w:val="3"/>
  </w:num>
  <w:num w:numId="28" w16cid:durableId="1618487798">
    <w:abstractNumId w:val="29"/>
  </w:num>
  <w:num w:numId="29" w16cid:durableId="1212882400">
    <w:abstractNumId w:val="22"/>
  </w:num>
  <w:num w:numId="30" w16cid:durableId="1559320331">
    <w:abstractNumId w:val="0"/>
  </w:num>
  <w:num w:numId="31" w16cid:durableId="519516482">
    <w:abstractNumId w:val="30"/>
  </w:num>
  <w:num w:numId="32" w16cid:durableId="1799839657">
    <w:abstractNumId w:val="16"/>
  </w:num>
  <w:num w:numId="33" w16cid:durableId="271131338">
    <w:abstractNumId w:val="5"/>
  </w:num>
  <w:num w:numId="34" w16cid:durableId="884679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A5"/>
    <w:rsid w:val="00050585"/>
    <w:rsid w:val="00154F4E"/>
    <w:rsid w:val="00171AE3"/>
    <w:rsid w:val="00176C30"/>
    <w:rsid w:val="002209BE"/>
    <w:rsid w:val="002379D1"/>
    <w:rsid w:val="00335A43"/>
    <w:rsid w:val="00336D35"/>
    <w:rsid w:val="003C037A"/>
    <w:rsid w:val="003E625E"/>
    <w:rsid w:val="00457685"/>
    <w:rsid w:val="004F3279"/>
    <w:rsid w:val="005903A0"/>
    <w:rsid w:val="005A4E6A"/>
    <w:rsid w:val="005F7DC0"/>
    <w:rsid w:val="00604D26"/>
    <w:rsid w:val="0063755A"/>
    <w:rsid w:val="006D3595"/>
    <w:rsid w:val="006E18CB"/>
    <w:rsid w:val="00714C82"/>
    <w:rsid w:val="0076624D"/>
    <w:rsid w:val="007848CF"/>
    <w:rsid w:val="007C336B"/>
    <w:rsid w:val="007C4E47"/>
    <w:rsid w:val="007D4AA5"/>
    <w:rsid w:val="007F16EA"/>
    <w:rsid w:val="0081619F"/>
    <w:rsid w:val="00847282"/>
    <w:rsid w:val="0088180A"/>
    <w:rsid w:val="008B742F"/>
    <w:rsid w:val="008C3051"/>
    <w:rsid w:val="008D51F5"/>
    <w:rsid w:val="008E5C9F"/>
    <w:rsid w:val="008F536C"/>
    <w:rsid w:val="0090158C"/>
    <w:rsid w:val="009D5641"/>
    <w:rsid w:val="009E4549"/>
    <w:rsid w:val="00A03F88"/>
    <w:rsid w:val="00A33020"/>
    <w:rsid w:val="00A85E16"/>
    <w:rsid w:val="00A966C7"/>
    <w:rsid w:val="00AD6AA2"/>
    <w:rsid w:val="00B765BF"/>
    <w:rsid w:val="00B77C45"/>
    <w:rsid w:val="00BB4550"/>
    <w:rsid w:val="00C01B8A"/>
    <w:rsid w:val="00C50ED9"/>
    <w:rsid w:val="00C61C42"/>
    <w:rsid w:val="00D16D0A"/>
    <w:rsid w:val="00D31161"/>
    <w:rsid w:val="00E2404F"/>
    <w:rsid w:val="00E67E21"/>
    <w:rsid w:val="00EA523E"/>
    <w:rsid w:val="00EB5285"/>
    <w:rsid w:val="00EB6D1B"/>
    <w:rsid w:val="00F411F4"/>
    <w:rsid w:val="00F52E5A"/>
    <w:rsid w:val="00F96899"/>
    <w:rsid w:val="00FD20D5"/>
    <w:rsid w:val="00FF33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1D17"/>
  <w15:chartTrackingRefBased/>
  <w15:docId w15:val="{1CBD40EF-9D74-44AB-BA53-6AA642DE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79"/>
    <w:pPr>
      <w:jc w:val="both"/>
    </w:pPr>
  </w:style>
  <w:style w:type="paragraph" w:styleId="Titre1">
    <w:name w:val="heading 1"/>
    <w:basedOn w:val="Normal"/>
    <w:next w:val="Normal"/>
    <w:link w:val="Titre1Car"/>
    <w:autoRedefine/>
    <w:uiPriority w:val="9"/>
    <w:qFormat/>
    <w:rsid w:val="00171AE3"/>
    <w:pPr>
      <w:keepNext/>
      <w:keepLines/>
      <w:pBdr>
        <w:top w:val="single" w:sz="4" w:space="1" w:color="auto"/>
        <w:left w:val="single" w:sz="4" w:space="4" w:color="auto"/>
        <w:bottom w:val="single" w:sz="4" w:space="1" w:color="auto"/>
        <w:right w:val="single" w:sz="4" w:space="4" w:color="auto"/>
      </w:pBdr>
      <w:spacing w:before="360" w:after="0"/>
      <w:jc w:val="center"/>
      <w:outlineLvl w:val="0"/>
    </w:pPr>
    <w:rPr>
      <w:rFonts w:asciiTheme="majorHAnsi" w:eastAsiaTheme="majorEastAsia" w:hAnsiTheme="majorHAnsi" w:cstheme="majorBidi"/>
      <w:b/>
      <w:bCs/>
      <w:caps/>
      <w:color w:val="2F5496" w:themeColor="accent1" w:themeShade="BF"/>
      <w:sz w:val="40"/>
      <w:szCs w:val="40"/>
    </w:rPr>
  </w:style>
  <w:style w:type="paragraph" w:styleId="Titre2">
    <w:name w:val="heading 2"/>
    <w:basedOn w:val="Normal"/>
    <w:next w:val="Normal"/>
    <w:link w:val="Titre2Car"/>
    <w:autoRedefine/>
    <w:uiPriority w:val="9"/>
    <w:unhideWhenUsed/>
    <w:qFormat/>
    <w:rsid w:val="00176C30"/>
    <w:pPr>
      <w:keepNext/>
      <w:keepLines/>
      <w:spacing w:before="160" w:after="80"/>
      <w:jc w:val="left"/>
      <w:outlineLvl w:val="1"/>
    </w:pPr>
    <w:rPr>
      <w:rFonts w:asciiTheme="majorHAnsi" w:eastAsiaTheme="majorEastAsia" w:hAnsiTheme="majorHAnsi" w:cstheme="majorBidi"/>
      <w:b/>
      <w:bCs/>
      <w:caps/>
      <w:color w:val="2F5496" w:themeColor="accent1" w:themeShade="BF"/>
      <w:sz w:val="32"/>
      <w:szCs w:val="32"/>
    </w:rPr>
  </w:style>
  <w:style w:type="paragraph" w:styleId="Titre3">
    <w:name w:val="heading 3"/>
    <w:basedOn w:val="Normal"/>
    <w:next w:val="Normal"/>
    <w:link w:val="Titre3Car"/>
    <w:uiPriority w:val="9"/>
    <w:unhideWhenUsed/>
    <w:qFormat/>
    <w:rsid w:val="00FD20D5"/>
    <w:pPr>
      <w:keepNext/>
      <w:keepLines/>
      <w:spacing w:before="160" w:after="80"/>
      <w:outlineLvl w:val="2"/>
    </w:pPr>
    <w:rPr>
      <w:rFonts w:eastAsiaTheme="majorEastAsia" w:cstheme="majorBidi"/>
      <w:color w:val="000000" w:themeColor="text1"/>
      <w:sz w:val="28"/>
      <w:szCs w:val="28"/>
    </w:rPr>
  </w:style>
  <w:style w:type="paragraph" w:styleId="Titre4">
    <w:name w:val="heading 4"/>
    <w:basedOn w:val="Normal"/>
    <w:next w:val="Normal"/>
    <w:link w:val="Titre4Car"/>
    <w:uiPriority w:val="9"/>
    <w:unhideWhenUsed/>
    <w:qFormat/>
    <w:rsid w:val="005903A0"/>
    <w:pPr>
      <w:keepNext/>
      <w:keepLines/>
      <w:spacing w:before="80" w:after="40"/>
      <w:outlineLvl w:val="3"/>
    </w:pPr>
    <w:rPr>
      <w:rFonts w:eastAsiaTheme="majorEastAsia" w:cstheme="majorBidi"/>
      <w:b/>
      <w:bCs/>
      <w:i/>
      <w:iCs/>
      <w:color w:val="FE4229"/>
      <w:sz w:val="28"/>
      <w:szCs w:val="28"/>
    </w:rPr>
  </w:style>
  <w:style w:type="paragraph" w:styleId="Titre5">
    <w:name w:val="heading 5"/>
    <w:basedOn w:val="Normal"/>
    <w:next w:val="Normal"/>
    <w:link w:val="Titre5Car"/>
    <w:uiPriority w:val="9"/>
    <w:semiHidden/>
    <w:unhideWhenUsed/>
    <w:qFormat/>
    <w:rsid w:val="007D4AA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D4AA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D4AA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D4AA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D4AA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1AE3"/>
    <w:rPr>
      <w:rFonts w:asciiTheme="majorHAnsi" w:eastAsiaTheme="majorEastAsia" w:hAnsiTheme="majorHAnsi" w:cstheme="majorBidi"/>
      <w:b/>
      <w:bCs/>
      <w:caps/>
      <w:color w:val="2F5496" w:themeColor="accent1" w:themeShade="BF"/>
      <w:sz w:val="40"/>
      <w:szCs w:val="40"/>
    </w:rPr>
  </w:style>
  <w:style w:type="character" w:customStyle="1" w:styleId="Titre2Car">
    <w:name w:val="Titre 2 Car"/>
    <w:basedOn w:val="Policepardfaut"/>
    <w:link w:val="Titre2"/>
    <w:uiPriority w:val="9"/>
    <w:rsid w:val="00176C30"/>
    <w:rPr>
      <w:rFonts w:asciiTheme="majorHAnsi" w:eastAsiaTheme="majorEastAsia" w:hAnsiTheme="majorHAnsi" w:cstheme="majorBidi"/>
      <w:b/>
      <w:bCs/>
      <w:caps/>
      <w:color w:val="2F5496" w:themeColor="accent1" w:themeShade="BF"/>
      <w:sz w:val="32"/>
      <w:szCs w:val="32"/>
    </w:rPr>
  </w:style>
  <w:style w:type="character" w:customStyle="1" w:styleId="Titre3Car">
    <w:name w:val="Titre 3 Car"/>
    <w:basedOn w:val="Policepardfaut"/>
    <w:link w:val="Titre3"/>
    <w:uiPriority w:val="9"/>
    <w:rsid w:val="00FD20D5"/>
    <w:rPr>
      <w:rFonts w:eastAsiaTheme="majorEastAsia" w:cstheme="majorBidi"/>
      <w:color w:val="000000" w:themeColor="text1"/>
      <w:sz w:val="28"/>
      <w:szCs w:val="28"/>
    </w:rPr>
  </w:style>
  <w:style w:type="character" w:customStyle="1" w:styleId="Titre4Car">
    <w:name w:val="Titre 4 Car"/>
    <w:basedOn w:val="Policepardfaut"/>
    <w:link w:val="Titre4"/>
    <w:uiPriority w:val="9"/>
    <w:rsid w:val="005903A0"/>
    <w:rPr>
      <w:rFonts w:eastAsiaTheme="majorEastAsia" w:cstheme="majorBidi"/>
      <w:b/>
      <w:bCs/>
      <w:i/>
      <w:iCs/>
      <w:color w:val="FE4229"/>
      <w:sz w:val="28"/>
      <w:szCs w:val="28"/>
    </w:rPr>
  </w:style>
  <w:style w:type="character" w:customStyle="1" w:styleId="Titre5Car">
    <w:name w:val="Titre 5 Car"/>
    <w:basedOn w:val="Policepardfaut"/>
    <w:link w:val="Titre5"/>
    <w:uiPriority w:val="9"/>
    <w:semiHidden/>
    <w:rsid w:val="007D4AA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D4AA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D4AA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D4AA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D4AA5"/>
    <w:rPr>
      <w:rFonts w:eastAsiaTheme="majorEastAsia" w:cstheme="majorBidi"/>
      <w:color w:val="272727" w:themeColor="text1" w:themeTint="D8"/>
    </w:rPr>
  </w:style>
  <w:style w:type="paragraph" w:styleId="Titre">
    <w:name w:val="Title"/>
    <w:basedOn w:val="Normal"/>
    <w:next w:val="Normal"/>
    <w:link w:val="TitreCar"/>
    <w:uiPriority w:val="10"/>
    <w:qFormat/>
    <w:rsid w:val="007D4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D4A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D4AA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D4A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D4AA5"/>
    <w:pPr>
      <w:spacing w:before="160"/>
      <w:jc w:val="center"/>
    </w:pPr>
    <w:rPr>
      <w:i/>
      <w:iCs/>
      <w:color w:val="404040" w:themeColor="text1" w:themeTint="BF"/>
    </w:rPr>
  </w:style>
  <w:style w:type="character" w:customStyle="1" w:styleId="CitationCar">
    <w:name w:val="Citation Car"/>
    <w:basedOn w:val="Policepardfaut"/>
    <w:link w:val="Citation"/>
    <w:uiPriority w:val="29"/>
    <w:rsid w:val="007D4AA5"/>
    <w:rPr>
      <w:i/>
      <w:iCs/>
      <w:color w:val="404040" w:themeColor="text1" w:themeTint="BF"/>
    </w:rPr>
  </w:style>
  <w:style w:type="paragraph" w:styleId="Paragraphedeliste">
    <w:name w:val="List Paragraph"/>
    <w:basedOn w:val="Normal"/>
    <w:uiPriority w:val="34"/>
    <w:qFormat/>
    <w:rsid w:val="007D4AA5"/>
    <w:pPr>
      <w:ind w:left="720"/>
      <w:contextualSpacing/>
    </w:pPr>
  </w:style>
  <w:style w:type="character" w:styleId="Accentuationintense">
    <w:name w:val="Intense Emphasis"/>
    <w:basedOn w:val="Policepardfaut"/>
    <w:uiPriority w:val="21"/>
    <w:qFormat/>
    <w:rsid w:val="007D4AA5"/>
    <w:rPr>
      <w:i/>
      <w:iCs/>
      <w:color w:val="2F5496" w:themeColor="accent1" w:themeShade="BF"/>
    </w:rPr>
  </w:style>
  <w:style w:type="paragraph" w:styleId="Citationintense">
    <w:name w:val="Intense Quote"/>
    <w:basedOn w:val="Normal"/>
    <w:next w:val="Normal"/>
    <w:link w:val="CitationintenseCar"/>
    <w:uiPriority w:val="30"/>
    <w:qFormat/>
    <w:rsid w:val="007D4A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D4AA5"/>
    <w:rPr>
      <w:i/>
      <w:iCs/>
      <w:color w:val="2F5496" w:themeColor="accent1" w:themeShade="BF"/>
    </w:rPr>
  </w:style>
  <w:style w:type="character" w:styleId="Rfrenceintense">
    <w:name w:val="Intense Reference"/>
    <w:basedOn w:val="Policepardfaut"/>
    <w:uiPriority w:val="32"/>
    <w:qFormat/>
    <w:rsid w:val="007D4AA5"/>
    <w:rPr>
      <w:b/>
      <w:bCs/>
      <w:smallCaps/>
      <w:color w:val="2F5496" w:themeColor="accent1" w:themeShade="BF"/>
      <w:spacing w:val="5"/>
    </w:rPr>
  </w:style>
  <w:style w:type="paragraph" w:styleId="Sansinterligne">
    <w:name w:val="No Spacing"/>
    <w:uiPriority w:val="1"/>
    <w:qFormat/>
    <w:rsid w:val="008F536C"/>
    <w:pPr>
      <w:spacing w:after="0" w:line="240" w:lineRule="auto"/>
    </w:pPr>
  </w:style>
  <w:style w:type="paragraph" w:styleId="En-tte">
    <w:name w:val="header"/>
    <w:basedOn w:val="Normal"/>
    <w:link w:val="En-tteCar"/>
    <w:uiPriority w:val="99"/>
    <w:unhideWhenUsed/>
    <w:rsid w:val="00FD20D5"/>
    <w:pPr>
      <w:tabs>
        <w:tab w:val="center" w:pos="4536"/>
        <w:tab w:val="right" w:pos="9072"/>
      </w:tabs>
      <w:spacing w:after="0" w:line="240" w:lineRule="auto"/>
    </w:pPr>
  </w:style>
  <w:style w:type="character" w:customStyle="1" w:styleId="En-tteCar">
    <w:name w:val="En-tête Car"/>
    <w:basedOn w:val="Policepardfaut"/>
    <w:link w:val="En-tte"/>
    <w:uiPriority w:val="99"/>
    <w:rsid w:val="00FD20D5"/>
  </w:style>
  <w:style w:type="paragraph" w:styleId="Pieddepage">
    <w:name w:val="footer"/>
    <w:basedOn w:val="Normal"/>
    <w:link w:val="PieddepageCar"/>
    <w:uiPriority w:val="99"/>
    <w:unhideWhenUsed/>
    <w:rsid w:val="00FD20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0D5"/>
  </w:style>
  <w:style w:type="paragraph" w:styleId="En-ttedetabledesmatires">
    <w:name w:val="TOC Heading"/>
    <w:basedOn w:val="Titre1"/>
    <w:next w:val="Normal"/>
    <w:uiPriority w:val="39"/>
    <w:unhideWhenUsed/>
    <w:qFormat/>
    <w:rsid w:val="00FD20D5"/>
    <w:pPr>
      <w:spacing w:before="24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F52E5A"/>
    <w:pPr>
      <w:tabs>
        <w:tab w:val="right" w:leader="dot" w:pos="10095"/>
      </w:tabs>
      <w:spacing w:after="100"/>
    </w:pPr>
    <w:rPr>
      <w:b/>
      <w:bCs/>
      <w:noProof/>
    </w:rPr>
  </w:style>
  <w:style w:type="paragraph" w:styleId="TM2">
    <w:name w:val="toc 2"/>
    <w:basedOn w:val="Normal"/>
    <w:next w:val="Normal"/>
    <w:autoRedefine/>
    <w:uiPriority w:val="39"/>
    <w:unhideWhenUsed/>
    <w:rsid w:val="00FD20D5"/>
    <w:pPr>
      <w:spacing w:after="100"/>
      <w:ind w:left="240"/>
    </w:pPr>
  </w:style>
  <w:style w:type="character" w:styleId="Lienhypertexte">
    <w:name w:val="Hyperlink"/>
    <w:basedOn w:val="Policepardfaut"/>
    <w:uiPriority w:val="99"/>
    <w:unhideWhenUsed/>
    <w:rsid w:val="00FD20D5"/>
    <w:rPr>
      <w:color w:val="0563C1" w:themeColor="hyperlink"/>
      <w:u w:val="single"/>
    </w:rPr>
  </w:style>
  <w:style w:type="paragraph" w:customStyle="1" w:styleId="Pa1">
    <w:name w:val="Pa1"/>
    <w:basedOn w:val="Normal"/>
    <w:next w:val="Normal"/>
    <w:uiPriority w:val="99"/>
    <w:rsid w:val="00FD20D5"/>
    <w:pPr>
      <w:autoSpaceDE w:val="0"/>
      <w:autoSpaceDN w:val="0"/>
      <w:adjustRightInd w:val="0"/>
      <w:spacing w:after="0" w:line="241" w:lineRule="atLeast"/>
    </w:pPr>
    <w:rPr>
      <w:rFonts w:ascii="Calibri" w:hAnsi="Calibri" w:cs="Calibri"/>
      <w:kern w:val="0"/>
    </w:rPr>
  </w:style>
  <w:style w:type="paragraph" w:customStyle="1" w:styleId="Paragraphestandard">
    <w:name w:val="[Paragraphe standard]"/>
    <w:basedOn w:val="Normal"/>
    <w:uiPriority w:val="99"/>
    <w:rsid w:val="00176C30"/>
    <w:pPr>
      <w:autoSpaceDE w:val="0"/>
      <w:autoSpaceDN w:val="0"/>
      <w:adjustRightInd w:val="0"/>
      <w:spacing w:after="0" w:line="288" w:lineRule="auto"/>
      <w:jc w:val="left"/>
      <w:textAlignment w:val="center"/>
    </w:pPr>
    <w:rPr>
      <w:rFonts w:ascii="MinionPro-Regular" w:hAnsi="MinionPro-Regular" w:cs="MinionPro-Regular"/>
      <w:color w:val="000000"/>
      <w:kern w:val="0"/>
    </w:rPr>
  </w:style>
  <w:style w:type="character" w:styleId="Mentionnonrsolue">
    <w:name w:val="Unresolved Mention"/>
    <w:basedOn w:val="Policepardfaut"/>
    <w:uiPriority w:val="99"/>
    <w:semiHidden/>
    <w:unhideWhenUsed/>
    <w:rsid w:val="00A966C7"/>
    <w:rPr>
      <w:color w:val="605E5C"/>
      <w:shd w:val="clear" w:color="auto" w:fill="E1DFDD"/>
    </w:rPr>
  </w:style>
  <w:style w:type="paragraph" w:styleId="Lgende">
    <w:name w:val="caption"/>
    <w:basedOn w:val="Normal"/>
    <w:next w:val="Normal"/>
    <w:uiPriority w:val="35"/>
    <w:unhideWhenUsed/>
    <w:qFormat/>
    <w:rsid w:val="00604D2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615303">
      <w:bodyDiv w:val="1"/>
      <w:marLeft w:val="0"/>
      <w:marRight w:val="0"/>
      <w:marTop w:val="0"/>
      <w:marBottom w:val="0"/>
      <w:divBdr>
        <w:top w:val="none" w:sz="0" w:space="0" w:color="auto"/>
        <w:left w:val="none" w:sz="0" w:space="0" w:color="auto"/>
        <w:bottom w:val="none" w:sz="0" w:space="0" w:color="auto"/>
        <w:right w:val="none" w:sz="0" w:space="0" w:color="auto"/>
      </w:divBdr>
      <w:divsChild>
        <w:div w:id="846674269">
          <w:marLeft w:val="0"/>
          <w:marRight w:val="0"/>
          <w:marTop w:val="0"/>
          <w:marBottom w:val="0"/>
          <w:divBdr>
            <w:top w:val="none" w:sz="0" w:space="0" w:color="auto"/>
            <w:left w:val="none" w:sz="0" w:space="0" w:color="auto"/>
            <w:bottom w:val="none" w:sz="0" w:space="0" w:color="auto"/>
            <w:right w:val="none" w:sz="0" w:space="0" w:color="auto"/>
          </w:divBdr>
          <w:divsChild>
            <w:div w:id="1547176349">
              <w:marLeft w:val="0"/>
              <w:marRight w:val="0"/>
              <w:marTop w:val="0"/>
              <w:marBottom w:val="0"/>
              <w:divBdr>
                <w:top w:val="none" w:sz="0" w:space="0" w:color="auto"/>
                <w:left w:val="none" w:sz="0" w:space="0" w:color="auto"/>
                <w:bottom w:val="none" w:sz="0" w:space="0" w:color="auto"/>
                <w:right w:val="none" w:sz="0" w:space="0" w:color="auto"/>
              </w:divBdr>
              <w:divsChild>
                <w:div w:id="2057462733">
                  <w:marLeft w:val="0"/>
                  <w:marRight w:val="0"/>
                  <w:marTop w:val="0"/>
                  <w:marBottom w:val="0"/>
                  <w:divBdr>
                    <w:top w:val="none" w:sz="0" w:space="0" w:color="auto"/>
                    <w:left w:val="none" w:sz="0" w:space="0" w:color="auto"/>
                    <w:bottom w:val="none" w:sz="0" w:space="0" w:color="auto"/>
                    <w:right w:val="none" w:sz="0" w:space="0" w:color="auto"/>
                  </w:divBdr>
                  <w:divsChild>
                    <w:div w:id="6422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3550">
              <w:marLeft w:val="600"/>
              <w:marRight w:val="0"/>
              <w:marTop w:val="0"/>
              <w:marBottom w:val="0"/>
              <w:divBdr>
                <w:top w:val="none" w:sz="0" w:space="0" w:color="auto"/>
                <w:left w:val="none" w:sz="0" w:space="0" w:color="auto"/>
                <w:bottom w:val="none" w:sz="0" w:space="0" w:color="auto"/>
                <w:right w:val="none" w:sz="0" w:space="0" w:color="auto"/>
              </w:divBdr>
              <w:divsChild>
                <w:div w:id="728116832">
                  <w:marLeft w:val="0"/>
                  <w:marRight w:val="0"/>
                  <w:marTop w:val="0"/>
                  <w:marBottom w:val="0"/>
                  <w:divBdr>
                    <w:top w:val="none" w:sz="0" w:space="0" w:color="auto"/>
                    <w:left w:val="none" w:sz="0" w:space="0" w:color="auto"/>
                    <w:bottom w:val="none" w:sz="0" w:space="0" w:color="auto"/>
                    <w:right w:val="none" w:sz="0" w:space="0" w:color="auto"/>
                  </w:divBdr>
                  <w:divsChild>
                    <w:div w:id="14041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9998">
              <w:marLeft w:val="600"/>
              <w:marRight w:val="0"/>
              <w:marTop w:val="0"/>
              <w:marBottom w:val="0"/>
              <w:divBdr>
                <w:top w:val="none" w:sz="0" w:space="0" w:color="auto"/>
                <w:left w:val="none" w:sz="0" w:space="0" w:color="auto"/>
                <w:bottom w:val="none" w:sz="0" w:space="0" w:color="auto"/>
                <w:right w:val="none" w:sz="0" w:space="0" w:color="auto"/>
              </w:divBdr>
              <w:divsChild>
                <w:div w:id="641544356">
                  <w:marLeft w:val="0"/>
                  <w:marRight w:val="0"/>
                  <w:marTop w:val="0"/>
                  <w:marBottom w:val="0"/>
                  <w:divBdr>
                    <w:top w:val="none" w:sz="0" w:space="0" w:color="auto"/>
                    <w:left w:val="none" w:sz="0" w:space="0" w:color="auto"/>
                    <w:bottom w:val="none" w:sz="0" w:space="0" w:color="auto"/>
                    <w:right w:val="none" w:sz="0" w:space="0" w:color="auto"/>
                  </w:divBdr>
                  <w:divsChild>
                    <w:div w:id="2442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9816">
              <w:marLeft w:val="600"/>
              <w:marRight w:val="0"/>
              <w:marTop w:val="0"/>
              <w:marBottom w:val="0"/>
              <w:divBdr>
                <w:top w:val="none" w:sz="0" w:space="0" w:color="auto"/>
                <w:left w:val="none" w:sz="0" w:space="0" w:color="auto"/>
                <w:bottom w:val="none" w:sz="0" w:space="0" w:color="auto"/>
                <w:right w:val="none" w:sz="0" w:space="0" w:color="auto"/>
              </w:divBdr>
              <w:divsChild>
                <w:div w:id="1888836601">
                  <w:marLeft w:val="0"/>
                  <w:marRight w:val="0"/>
                  <w:marTop w:val="0"/>
                  <w:marBottom w:val="0"/>
                  <w:divBdr>
                    <w:top w:val="none" w:sz="0" w:space="0" w:color="auto"/>
                    <w:left w:val="none" w:sz="0" w:space="0" w:color="auto"/>
                    <w:bottom w:val="none" w:sz="0" w:space="0" w:color="auto"/>
                    <w:right w:val="none" w:sz="0" w:space="0" w:color="auto"/>
                  </w:divBdr>
                  <w:divsChild>
                    <w:div w:id="176680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00026">
          <w:marLeft w:val="0"/>
          <w:marRight w:val="0"/>
          <w:marTop w:val="0"/>
          <w:marBottom w:val="0"/>
          <w:divBdr>
            <w:top w:val="none" w:sz="0" w:space="0" w:color="auto"/>
            <w:left w:val="none" w:sz="0" w:space="0" w:color="auto"/>
            <w:bottom w:val="none" w:sz="0" w:space="0" w:color="auto"/>
            <w:right w:val="none" w:sz="0" w:space="0" w:color="auto"/>
          </w:divBdr>
          <w:divsChild>
            <w:div w:id="1102341897">
              <w:marLeft w:val="0"/>
              <w:marRight w:val="0"/>
              <w:marTop w:val="0"/>
              <w:marBottom w:val="0"/>
              <w:divBdr>
                <w:top w:val="none" w:sz="0" w:space="0" w:color="auto"/>
                <w:left w:val="none" w:sz="0" w:space="0" w:color="auto"/>
                <w:bottom w:val="none" w:sz="0" w:space="0" w:color="auto"/>
                <w:right w:val="none" w:sz="0" w:space="0" w:color="auto"/>
              </w:divBdr>
              <w:divsChild>
                <w:div w:id="1623995023">
                  <w:marLeft w:val="0"/>
                  <w:marRight w:val="0"/>
                  <w:marTop w:val="0"/>
                  <w:marBottom w:val="0"/>
                  <w:divBdr>
                    <w:top w:val="none" w:sz="0" w:space="0" w:color="auto"/>
                    <w:left w:val="none" w:sz="0" w:space="0" w:color="auto"/>
                    <w:bottom w:val="none" w:sz="0" w:space="0" w:color="auto"/>
                    <w:right w:val="none" w:sz="0" w:space="0" w:color="auto"/>
                  </w:divBdr>
                  <w:divsChild>
                    <w:div w:id="129035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7605">
              <w:marLeft w:val="600"/>
              <w:marRight w:val="0"/>
              <w:marTop w:val="0"/>
              <w:marBottom w:val="0"/>
              <w:divBdr>
                <w:top w:val="none" w:sz="0" w:space="0" w:color="auto"/>
                <w:left w:val="none" w:sz="0" w:space="0" w:color="auto"/>
                <w:bottom w:val="none" w:sz="0" w:space="0" w:color="auto"/>
                <w:right w:val="none" w:sz="0" w:space="0" w:color="auto"/>
              </w:divBdr>
              <w:divsChild>
                <w:div w:id="1124809214">
                  <w:marLeft w:val="0"/>
                  <w:marRight w:val="0"/>
                  <w:marTop w:val="0"/>
                  <w:marBottom w:val="0"/>
                  <w:divBdr>
                    <w:top w:val="none" w:sz="0" w:space="0" w:color="auto"/>
                    <w:left w:val="none" w:sz="0" w:space="0" w:color="auto"/>
                    <w:bottom w:val="none" w:sz="0" w:space="0" w:color="auto"/>
                    <w:right w:val="none" w:sz="0" w:space="0" w:color="auto"/>
                  </w:divBdr>
                  <w:divsChild>
                    <w:div w:id="147386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8218">
              <w:marLeft w:val="600"/>
              <w:marRight w:val="0"/>
              <w:marTop w:val="0"/>
              <w:marBottom w:val="0"/>
              <w:divBdr>
                <w:top w:val="none" w:sz="0" w:space="0" w:color="auto"/>
                <w:left w:val="none" w:sz="0" w:space="0" w:color="auto"/>
                <w:bottom w:val="none" w:sz="0" w:space="0" w:color="auto"/>
                <w:right w:val="none" w:sz="0" w:space="0" w:color="auto"/>
              </w:divBdr>
              <w:divsChild>
                <w:div w:id="1424839671">
                  <w:marLeft w:val="0"/>
                  <w:marRight w:val="0"/>
                  <w:marTop w:val="0"/>
                  <w:marBottom w:val="0"/>
                  <w:divBdr>
                    <w:top w:val="none" w:sz="0" w:space="0" w:color="auto"/>
                    <w:left w:val="none" w:sz="0" w:space="0" w:color="auto"/>
                    <w:bottom w:val="none" w:sz="0" w:space="0" w:color="auto"/>
                    <w:right w:val="none" w:sz="0" w:space="0" w:color="auto"/>
                  </w:divBdr>
                  <w:divsChild>
                    <w:div w:id="18788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7628">
              <w:marLeft w:val="600"/>
              <w:marRight w:val="0"/>
              <w:marTop w:val="0"/>
              <w:marBottom w:val="0"/>
              <w:divBdr>
                <w:top w:val="none" w:sz="0" w:space="0" w:color="auto"/>
                <w:left w:val="none" w:sz="0" w:space="0" w:color="auto"/>
                <w:bottom w:val="none" w:sz="0" w:space="0" w:color="auto"/>
                <w:right w:val="none" w:sz="0" w:space="0" w:color="auto"/>
              </w:divBdr>
              <w:divsChild>
                <w:div w:id="898397575">
                  <w:marLeft w:val="0"/>
                  <w:marRight w:val="0"/>
                  <w:marTop w:val="0"/>
                  <w:marBottom w:val="0"/>
                  <w:divBdr>
                    <w:top w:val="none" w:sz="0" w:space="0" w:color="auto"/>
                    <w:left w:val="none" w:sz="0" w:space="0" w:color="auto"/>
                    <w:bottom w:val="none" w:sz="0" w:space="0" w:color="auto"/>
                    <w:right w:val="none" w:sz="0" w:space="0" w:color="auto"/>
                  </w:divBdr>
                  <w:divsChild>
                    <w:div w:id="57201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96078">
          <w:marLeft w:val="0"/>
          <w:marRight w:val="0"/>
          <w:marTop w:val="0"/>
          <w:marBottom w:val="0"/>
          <w:divBdr>
            <w:top w:val="none" w:sz="0" w:space="0" w:color="auto"/>
            <w:left w:val="none" w:sz="0" w:space="0" w:color="auto"/>
            <w:bottom w:val="none" w:sz="0" w:space="0" w:color="auto"/>
            <w:right w:val="none" w:sz="0" w:space="0" w:color="auto"/>
          </w:divBdr>
          <w:divsChild>
            <w:div w:id="1094016111">
              <w:marLeft w:val="0"/>
              <w:marRight w:val="0"/>
              <w:marTop w:val="0"/>
              <w:marBottom w:val="0"/>
              <w:divBdr>
                <w:top w:val="none" w:sz="0" w:space="0" w:color="auto"/>
                <w:left w:val="none" w:sz="0" w:space="0" w:color="auto"/>
                <w:bottom w:val="none" w:sz="0" w:space="0" w:color="auto"/>
                <w:right w:val="none" w:sz="0" w:space="0" w:color="auto"/>
              </w:divBdr>
              <w:divsChild>
                <w:div w:id="1603876643">
                  <w:marLeft w:val="0"/>
                  <w:marRight w:val="0"/>
                  <w:marTop w:val="0"/>
                  <w:marBottom w:val="0"/>
                  <w:divBdr>
                    <w:top w:val="none" w:sz="0" w:space="0" w:color="auto"/>
                    <w:left w:val="none" w:sz="0" w:space="0" w:color="auto"/>
                    <w:bottom w:val="none" w:sz="0" w:space="0" w:color="auto"/>
                    <w:right w:val="none" w:sz="0" w:space="0" w:color="auto"/>
                  </w:divBdr>
                  <w:divsChild>
                    <w:div w:id="8527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01665">
              <w:marLeft w:val="600"/>
              <w:marRight w:val="0"/>
              <w:marTop w:val="0"/>
              <w:marBottom w:val="0"/>
              <w:divBdr>
                <w:top w:val="none" w:sz="0" w:space="0" w:color="auto"/>
                <w:left w:val="none" w:sz="0" w:space="0" w:color="auto"/>
                <w:bottom w:val="none" w:sz="0" w:space="0" w:color="auto"/>
                <w:right w:val="none" w:sz="0" w:space="0" w:color="auto"/>
              </w:divBdr>
              <w:divsChild>
                <w:div w:id="411902453">
                  <w:marLeft w:val="0"/>
                  <w:marRight w:val="0"/>
                  <w:marTop w:val="0"/>
                  <w:marBottom w:val="0"/>
                  <w:divBdr>
                    <w:top w:val="none" w:sz="0" w:space="0" w:color="auto"/>
                    <w:left w:val="none" w:sz="0" w:space="0" w:color="auto"/>
                    <w:bottom w:val="none" w:sz="0" w:space="0" w:color="auto"/>
                    <w:right w:val="none" w:sz="0" w:space="0" w:color="auto"/>
                  </w:divBdr>
                  <w:divsChild>
                    <w:div w:id="852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988">
              <w:marLeft w:val="600"/>
              <w:marRight w:val="0"/>
              <w:marTop w:val="0"/>
              <w:marBottom w:val="0"/>
              <w:divBdr>
                <w:top w:val="none" w:sz="0" w:space="0" w:color="auto"/>
                <w:left w:val="none" w:sz="0" w:space="0" w:color="auto"/>
                <w:bottom w:val="none" w:sz="0" w:space="0" w:color="auto"/>
                <w:right w:val="none" w:sz="0" w:space="0" w:color="auto"/>
              </w:divBdr>
              <w:divsChild>
                <w:div w:id="2076125442">
                  <w:marLeft w:val="0"/>
                  <w:marRight w:val="0"/>
                  <w:marTop w:val="0"/>
                  <w:marBottom w:val="0"/>
                  <w:divBdr>
                    <w:top w:val="none" w:sz="0" w:space="0" w:color="auto"/>
                    <w:left w:val="none" w:sz="0" w:space="0" w:color="auto"/>
                    <w:bottom w:val="none" w:sz="0" w:space="0" w:color="auto"/>
                    <w:right w:val="none" w:sz="0" w:space="0" w:color="auto"/>
                  </w:divBdr>
                  <w:divsChild>
                    <w:div w:id="16114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80160">
              <w:marLeft w:val="600"/>
              <w:marRight w:val="0"/>
              <w:marTop w:val="0"/>
              <w:marBottom w:val="0"/>
              <w:divBdr>
                <w:top w:val="none" w:sz="0" w:space="0" w:color="auto"/>
                <w:left w:val="none" w:sz="0" w:space="0" w:color="auto"/>
                <w:bottom w:val="none" w:sz="0" w:space="0" w:color="auto"/>
                <w:right w:val="none" w:sz="0" w:space="0" w:color="auto"/>
              </w:divBdr>
              <w:divsChild>
                <w:div w:id="1394617617">
                  <w:marLeft w:val="0"/>
                  <w:marRight w:val="0"/>
                  <w:marTop w:val="0"/>
                  <w:marBottom w:val="0"/>
                  <w:divBdr>
                    <w:top w:val="none" w:sz="0" w:space="0" w:color="auto"/>
                    <w:left w:val="none" w:sz="0" w:space="0" w:color="auto"/>
                    <w:bottom w:val="none" w:sz="0" w:space="0" w:color="auto"/>
                    <w:right w:val="none" w:sz="0" w:space="0" w:color="auto"/>
                  </w:divBdr>
                  <w:divsChild>
                    <w:div w:id="2097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408036">
      <w:bodyDiv w:val="1"/>
      <w:marLeft w:val="0"/>
      <w:marRight w:val="0"/>
      <w:marTop w:val="0"/>
      <w:marBottom w:val="0"/>
      <w:divBdr>
        <w:top w:val="none" w:sz="0" w:space="0" w:color="auto"/>
        <w:left w:val="none" w:sz="0" w:space="0" w:color="auto"/>
        <w:bottom w:val="none" w:sz="0" w:space="0" w:color="auto"/>
        <w:right w:val="none" w:sz="0" w:space="0" w:color="auto"/>
      </w:divBdr>
      <w:divsChild>
        <w:div w:id="899364468">
          <w:marLeft w:val="0"/>
          <w:marRight w:val="0"/>
          <w:marTop w:val="0"/>
          <w:marBottom w:val="0"/>
          <w:divBdr>
            <w:top w:val="none" w:sz="0" w:space="0" w:color="auto"/>
            <w:left w:val="none" w:sz="0" w:space="0" w:color="auto"/>
            <w:bottom w:val="none" w:sz="0" w:space="0" w:color="auto"/>
            <w:right w:val="none" w:sz="0" w:space="0" w:color="auto"/>
          </w:divBdr>
          <w:divsChild>
            <w:div w:id="1897279492">
              <w:marLeft w:val="0"/>
              <w:marRight w:val="0"/>
              <w:marTop w:val="0"/>
              <w:marBottom w:val="0"/>
              <w:divBdr>
                <w:top w:val="none" w:sz="0" w:space="0" w:color="auto"/>
                <w:left w:val="none" w:sz="0" w:space="0" w:color="auto"/>
                <w:bottom w:val="none" w:sz="0" w:space="0" w:color="auto"/>
                <w:right w:val="none" w:sz="0" w:space="0" w:color="auto"/>
              </w:divBdr>
              <w:divsChild>
                <w:div w:id="1353916021">
                  <w:marLeft w:val="0"/>
                  <w:marRight w:val="0"/>
                  <w:marTop w:val="0"/>
                  <w:marBottom w:val="0"/>
                  <w:divBdr>
                    <w:top w:val="none" w:sz="0" w:space="0" w:color="auto"/>
                    <w:left w:val="none" w:sz="0" w:space="0" w:color="auto"/>
                    <w:bottom w:val="none" w:sz="0" w:space="0" w:color="auto"/>
                    <w:right w:val="none" w:sz="0" w:space="0" w:color="auto"/>
                  </w:divBdr>
                  <w:divsChild>
                    <w:div w:id="133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03027">
              <w:marLeft w:val="600"/>
              <w:marRight w:val="0"/>
              <w:marTop w:val="0"/>
              <w:marBottom w:val="0"/>
              <w:divBdr>
                <w:top w:val="none" w:sz="0" w:space="0" w:color="auto"/>
                <w:left w:val="none" w:sz="0" w:space="0" w:color="auto"/>
                <w:bottom w:val="none" w:sz="0" w:space="0" w:color="auto"/>
                <w:right w:val="none" w:sz="0" w:space="0" w:color="auto"/>
              </w:divBdr>
              <w:divsChild>
                <w:div w:id="1950238433">
                  <w:marLeft w:val="0"/>
                  <w:marRight w:val="0"/>
                  <w:marTop w:val="0"/>
                  <w:marBottom w:val="0"/>
                  <w:divBdr>
                    <w:top w:val="none" w:sz="0" w:space="0" w:color="auto"/>
                    <w:left w:val="none" w:sz="0" w:space="0" w:color="auto"/>
                    <w:bottom w:val="none" w:sz="0" w:space="0" w:color="auto"/>
                    <w:right w:val="none" w:sz="0" w:space="0" w:color="auto"/>
                  </w:divBdr>
                  <w:divsChild>
                    <w:div w:id="80501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8760">
              <w:marLeft w:val="600"/>
              <w:marRight w:val="0"/>
              <w:marTop w:val="0"/>
              <w:marBottom w:val="0"/>
              <w:divBdr>
                <w:top w:val="none" w:sz="0" w:space="0" w:color="auto"/>
                <w:left w:val="none" w:sz="0" w:space="0" w:color="auto"/>
                <w:bottom w:val="none" w:sz="0" w:space="0" w:color="auto"/>
                <w:right w:val="none" w:sz="0" w:space="0" w:color="auto"/>
              </w:divBdr>
              <w:divsChild>
                <w:div w:id="1238052186">
                  <w:marLeft w:val="0"/>
                  <w:marRight w:val="0"/>
                  <w:marTop w:val="0"/>
                  <w:marBottom w:val="0"/>
                  <w:divBdr>
                    <w:top w:val="none" w:sz="0" w:space="0" w:color="auto"/>
                    <w:left w:val="none" w:sz="0" w:space="0" w:color="auto"/>
                    <w:bottom w:val="none" w:sz="0" w:space="0" w:color="auto"/>
                    <w:right w:val="none" w:sz="0" w:space="0" w:color="auto"/>
                  </w:divBdr>
                  <w:divsChild>
                    <w:div w:id="86706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7880">
              <w:marLeft w:val="600"/>
              <w:marRight w:val="0"/>
              <w:marTop w:val="0"/>
              <w:marBottom w:val="0"/>
              <w:divBdr>
                <w:top w:val="none" w:sz="0" w:space="0" w:color="auto"/>
                <w:left w:val="none" w:sz="0" w:space="0" w:color="auto"/>
                <w:bottom w:val="none" w:sz="0" w:space="0" w:color="auto"/>
                <w:right w:val="none" w:sz="0" w:space="0" w:color="auto"/>
              </w:divBdr>
              <w:divsChild>
                <w:div w:id="1616711159">
                  <w:marLeft w:val="0"/>
                  <w:marRight w:val="0"/>
                  <w:marTop w:val="0"/>
                  <w:marBottom w:val="0"/>
                  <w:divBdr>
                    <w:top w:val="none" w:sz="0" w:space="0" w:color="auto"/>
                    <w:left w:val="none" w:sz="0" w:space="0" w:color="auto"/>
                    <w:bottom w:val="none" w:sz="0" w:space="0" w:color="auto"/>
                    <w:right w:val="none" w:sz="0" w:space="0" w:color="auto"/>
                  </w:divBdr>
                  <w:divsChild>
                    <w:div w:id="19955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0249">
          <w:marLeft w:val="0"/>
          <w:marRight w:val="0"/>
          <w:marTop w:val="0"/>
          <w:marBottom w:val="0"/>
          <w:divBdr>
            <w:top w:val="none" w:sz="0" w:space="0" w:color="auto"/>
            <w:left w:val="none" w:sz="0" w:space="0" w:color="auto"/>
            <w:bottom w:val="none" w:sz="0" w:space="0" w:color="auto"/>
            <w:right w:val="none" w:sz="0" w:space="0" w:color="auto"/>
          </w:divBdr>
          <w:divsChild>
            <w:div w:id="47582013">
              <w:marLeft w:val="0"/>
              <w:marRight w:val="0"/>
              <w:marTop w:val="0"/>
              <w:marBottom w:val="0"/>
              <w:divBdr>
                <w:top w:val="none" w:sz="0" w:space="0" w:color="auto"/>
                <w:left w:val="none" w:sz="0" w:space="0" w:color="auto"/>
                <w:bottom w:val="none" w:sz="0" w:space="0" w:color="auto"/>
                <w:right w:val="none" w:sz="0" w:space="0" w:color="auto"/>
              </w:divBdr>
              <w:divsChild>
                <w:div w:id="1826192726">
                  <w:marLeft w:val="0"/>
                  <w:marRight w:val="0"/>
                  <w:marTop w:val="0"/>
                  <w:marBottom w:val="0"/>
                  <w:divBdr>
                    <w:top w:val="none" w:sz="0" w:space="0" w:color="auto"/>
                    <w:left w:val="none" w:sz="0" w:space="0" w:color="auto"/>
                    <w:bottom w:val="none" w:sz="0" w:space="0" w:color="auto"/>
                    <w:right w:val="none" w:sz="0" w:space="0" w:color="auto"/>
                  </w:divBdr>
                  <w:divsChild>
                    <w:div w:id="7218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8848">
              <w:marLeft w:val="600"/>
              <w:marRight w:val="0"/>
              <w:marTop w:val="0"/>
              <w:marBottom w:val="0"/>
              <w:divBdr>
                <w:top w:val="none" w:sz="0" w:space="0" w:color="auto"/>
                <w:left w:val="none" w:sz="0" w:space="0" w:color="auto"/>
                <w:bottom w:val="none" w:sz="0" w:space="0" w:color="auto"/>
                <w:right w:val="none" w:sz="0" w:space="0" w:color="auto"/>
              </w:divBdr>
              <w:divsChild>
                <w:div w:id="1489202304">
                  <w:marLeft w:val="0"/>
                  <w:marRight w:val="0"/>
                  <w:marTop w:val="0"/>
                  <w:marBottom w:val="0"/>
                  <w:divBdr>
                    <w:top w:val="none" w:sz="0" w:space="0" w:color="auto"/>
                    <w:left w:val="none" w:sz="0" w:space="0" w:color="auto"/>
                    <w:bottom w:val="none" w:sz="0" w:space="0" w:color="auto"/>
                    <w:right w:val="none" w:sz="0" w:space="0" w:color="auto"/>
                  </w:divBdr>
                  <w:divsChild>
                    <w:div w:id="70938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54345">
              <w:marLeft w:val="600"/>
              <w:marRight w:val="0"/>
              <w:marTop w:val="0"/>
              <w:marBottom w:val="0"/>
              <w:divBdr>
                <w:top w:val="none" w:sz="0" w:space="0" w:color="auto"/>
                <w:left w:val="none" w:sz="0" w:space="0" w:color="auto"/>
                <w:bottom w:val="none" w:sz="0" w:space="0" w:color="auto"/>
                <w:right w:val="none" w:sz="0" w:space="0" w:color="auto"/>
              </w:divBdr>
              <w:divsChild>
                <w:div w:id="1957788052">
                  <w:marLeft w:val="0"/>
                  <w:marRight w:val="0"/>
                  <w:marTop w:val="0"/>
                  <w:marBottom w:val="0"/>
                  <w:divBdr>
                    <w:top w:val="none" w:sz="0" w:space="0" w:color="auto"/>
                    <w:left w:val="none" w:sz="0" w:space="0" w:color="auto"/>
                    <w:bottom w:val="none" w:sz="0" w:space="0" w:color="auto"/>
                    <w:right w:val="none" w:sz="0" w:space="0" w:color="auto"/>
                  </w:divBdr>
                  <w:divsChild>
                    <w:div w:id="8029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049753">
              <w:marLeft w:val="600"/>
              <w:marRight w:val="0"/>
              <w:marTop w:val="0"/>
              <w:marBottom w:val="0"/>
              <w:divBdr>
                <w:top w:val="none" w:sz="0" w:space="0" w:color="auto"/>
                <w:left w:val="none" w:sz="0" w:space="0" w:color="auto"/>
                <w:bottom w:val="none" w:sz="0" w:space="0" w:color="auto"/>
                <w:right w:val="none" w:sz="0" w:space="0" w:color="auto"/>
              </w:divBdr>
              <w:divsChild>
                <w:div w:id="1574465342">
                  <w:marLeft w:val="0"/>
                  <w:marRight w:val="0"/>
                  <w:marTop w:val="0"/>
                  <w:marBottom w:val="0"/>
                  <w:divBdr>
                    <w:top w:val="none" w:sz="0" w:space="0" w:color="auto"/>
                    <w:left w:val="none" w:sz="0" w:space="0" w:color="auto"/>
                    <w:bottom w:val="none" w:sz="0" w:space="0" w:color="auto"/>
                    <w:right w:val="none" w:sz="0" w:space="0" w:color="auto"/>
                  </w:divBdr>
                  <w:divsChild>
                    <w:div w:id="74556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08139">
          <w:marLeft w:val="0"/>
          <w:marRight w:val="0"/>
          <w:marTop w:val="0"/>
          <w:marBottom w:val="0"/>
          <w:divBdr>
            <w:top w:val="none" w:sz="0" w:space="0" w:color="auto"/>
            <w:left w:val="none" w:sz="0" w:space="0" w:color="auto"/>
            <w:bottom w:val="none" w:sz="0" w:space="0" w:color="auto"/>
            <w:right w:val="none" w:sz="0" w:space="0" w:color="auto"/>
          </w:divBdr>
          <w:divsChild>
            <w:div w:id="719329474">
              <w:marLeft w:val="0"/>
              <w:marRight w:val="0"/>
              <w:marTop w:val="0"/>
              <w:marBottom w:val="0"/>
              <w:divBdr>
                <w:top w:val="none" w:sz="0" w:space="0" w:color="auto"/>
                <w:left w:val="none" w:sz="0" w:space="0" w:color="auto"/>
                <w:bottom w:val="none" w:sz="0" w:space="0" w:color="auto"/>
                <w:right w:val="none" w:sz="0" w:space="0" w:color="auto"/>
              </w:divBdr>
              <w:divsChild>
                <w:div w:id="295529727">
                  <w:marLeft w:val="0"/>
                  <w:marRight w:val="0"/>
                  <w:marTop w:val="0"/>
                  <w:marBottom w:val="0"/>
                  <w:divBdr>
                    <w:top w:val="none" w:sz="0" w:space="0" w:color="auto"/>
                    <w:left w:val="none" w:sz="0" w:space="0" w:color="auto"/>
                    <w:bottom w:val="none" w:sz="0" w:space="0" w:color="auto"/>
                    <w:right w:val="none" w:sz="0" w:space="0" w:color="auto"/>
                  </w:divBdr>
                  <w:divsChild>
                    <w:div w:id="2974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83366">
              <w:marLeft w:val="600"/>
              <w:marRight w:val="0"/>
              <w:marTop w:val="0"/>
              <w:marBottom w:val="0"/>
              <w:divBdr>
                <w:top w:val="none" w:sz="0" w:space="0" w:color="auto"/>
                <w:left w:val="none" w:sz="0" w:space="0" w:color="auto"/>
                <w:bottom w:val="none" w:sz="0" w:space="0" w:color="auto"/>
                <w:right w:val="none" w:sz="0" w:space="0" w:color="auto"/>
              </w:divBdr>
              <w:divsChild>
                <w:div w:id="1153595038">
                  <w:marLeft w:val="0"/>
                  <w:marRight w:val="0"/>
                  <w:marTop w:val="0"/>
                  <w:marBottom w:val="0"/>
                  <w:divBdr>
                    <w:top w:val="none" w:sz="0" w:space="0" w:color="auto"/>
                    <w:left w:val="none" w:sz="0" w:space="0" w:color="auto"/>
                    <w:bottom w:val="none" w:sz="0" w:space="0" w:color="auto"/>
                    <w:right w:val="none" w:sz="0" w:space="0" w:color="auto"/>
                  </w:divBdr>
                  <w:divsChild>
                    <w:div w:id="134698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7168">
              <w:marLeft w:val="600"/>
              <w:marRight w:val="0"/>
              <w:marTop w:val="0"/>
              <w:marBottom w:val="0"/>
              <w:divBdr>
                <w:top w:val="none" w:sz="0" w:space="0" w:color="auto"/>
                <w:left w:val="none" w:sz="0" w:space="0" w:color="auto"/>
                <w:bottom w:val="none" w:sz="0" w:space="0" w:color="auto"/>
                <w:right w:val="none" w:sz="0" w:space="0" w:color="auto"/>
              </w:divBdr>
              <w:divsChild>
                <w:div w:id="144859548">
                  <w:marLeft w:val="0"/>
                  <w:marRight w:val="0"/>
                  <w:marTop w:val="0"/>
                  <w:marBottom w:val="0"/>
                  <w:divBdr>
                    <w:top w:val="none" w:sz="0" w:space="0" w:color="auto"/>
                    <w:left w:val="none" w:sz="0" w:space="0" w:color="auto"/>
                    <w:bottom w:val="none" w:sz="0" w:space="0" w:color="auto"/>
                    <w:right w:val="none" w:sz="0" w:space="0" w:color="auto"/>
                  </w:divBdr>
                  <w:divsChild>
                    <w:div w:id="101299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92923">
              <w:marLeft w:val="600"/>
              <w:marRight w:val="0"/>
              <w:marTop w:val="0"/>
              <w:marBottom w:val="0"/>
              <w:divBdr>
                <w:top w:val="none" w:sz="0" w:space="0" w:color="auto"/>
                <w:left w:val="none" w:sz="0" w:space="0" w:color="auto"/>
                <w:bottom w:val="none" w:sz="0" w:space="0" w:color="auto"/>
                <w:right w:val="none" w:sz="0" w:space="0" w:color="auto"/>
              </w:divBdr>
              <w:divsChild>
                <w:div w:id="401560992">
                  <w:marLeft w:val="0"/>
                  <w:marRight w:val="0"/>
                  <w:marTop w:val="0"/>
                  <w:marBottom w:val="0"/>
                  <w:divBdr>
                    <w:top w:val="none" w:sz="0" w:space="0" w:color="auto"/>
                    <w:left w:val="none" w:sz="0" w:space="0" w:color="auto"/>
                    <w:bottom w:val="none" w:sz="0" w:space="0" w:color="auto"/>
                    <w:right w:val="none" w:sz="0" w:space="0" w:color="auto"/>
                  </w:divBdr>
                  <w:divsChild>
                    <w:div w:id="16054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DAF3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785B04-9327-473F-AA3A-763FFFA1FA6F}">
  <we:reference id="wa104381727" version="1.0.1.0" store="en-US" storeType="OMEX"/>
  <we:alternateReferences>
    <we:reference id="wa104381727" version="1.0.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69421-CC67-4CCB-8079-29B8E544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30</Pages>
  <Words>8568</Words>
  <Characters>47125</Characters>
  <Application>Microsoft Office Word</Application>
  <DocSecurity>0</DocSecurity>
  <Lines>392</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Michel</dc:creator>
  <cp:keywords/>
  <dc:description/>
  <cp:lastModifiedBy>Clement Michel</cp:lastModifiedBy>
  <cp:revision>26</cp:revision>
  <dcterms:created xsi:type="dcterms:W3CDTF">2025-05-26T07:31:00Z</dcterms:created>
  <dcterms:modified xsi:type="dcterms:W3CDTF">2025-05-30T10:19:00Z</dcterms:modified>
</cp:coreProperties>
</file>